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E9" w:rsidRPr="00D84D69" w:rsidRDefault="00E049AE" w:rsidP="00097F0D">
      <w:pPr>
        <w:widowControl/>
        <w:ind w:firstLine="420"/>
        <w:jc w:val="center"/>
        <w:rPr>
          <w:rFonts w:ascii="宋体" w:cs="Arial"/>
          <w:b/>
          <w:color w:val="000000"/>
          <w:kern w:val="0"/>
          <w:sz w:val="36"/>
          <w:szCs w:val="36"/>
        </w:rPr>
      </w:pPr>
      <w:r>
        <w:rPr>
          <w:rFonts w:ascii="宋体" w:hAnsi="宋体" w:cs="Arial" w:hint="eastAsia"/>
          <w:b/>
          <w:color w:val="000000"/>
          <w:kern w:val="0"/>
          <w:sz w:val="36"/>
          <w:szCs w:val="36"/>
        </w:rPr>
        <w:t>教育</w:t>
      </w:r>
      <w:r w:rsidR="00C331E9" w:rsidRPr="00D84D69">
        <w:rPr>
          <w:rFonts w:ascii="宋体" w:hAnsi="宋体" w:cs="Arial" w:hint="eastAsia"/>
          <w:b/>
          <w:color w:val="000000"/>
          <w:kern w:val="0"/>
          <w:sz w:val="36"/>
          <w:szCs w:val="36"/>
        </w:rPr>
        <w:t>教学案例评</w:t>
      </w:r>
      <w:r w:rsidR="006A204C">
        <w:rPr>
          <w:rFonts w:ascii="宋体" w:hAnsi="宋体" w:cs="Arial" w:hint="eastAsia"/>
          <w:b/>
          <w:color w:val="000000"/>
          <w:kern w:val="0"/>
          <w:sz w:val="36"/>
          <w:szCs w:val="36"/>
        </w:rPr>
        <w:t>价</w:t>
      </w:r>
      <w:r w:rsidR="00C331E9" w:rsidRPr="00D84D69">
        <w:rPr>
          <w:rFonts w:ascii="宋体" w:hAnsi="宋体" w:cs="Arial" w:hint="eastAsia"/>
          <w:b/>
          <w:color w:val="000000"/>
          <w:kern w:val="0"/>
          <w:sz w:val="36"/>
          <w:szCs w:val="36"/>
        </w:rPr>
        <w:t>标准</w:t>
      </w:r>
    </w:p>
    <w:p w:rsidR="00C331E9" w:rsidRPr="00D84D69" w:rsidRDefault="00C331E9" w:rsidP="0055607B">
      <w:pPr>
        <w:widowControl/>
        <w:ind w:firstLine="420"/>
        <w:jc w:val="left"/>
        <w:rPr>
          <w:rFonts w:ascii="宋体" w:cs="Arial"/>
          <w:b/>
          <w:color w:val="000000"/>
          <w:kern w:val="0"/>
          <w:sz w:val="28"/>
          <w:szCs w:val="28"/>
        </w:rPr>
      </w:pPr>
      <w:r w:rsidRPr="00D84D69">
        <w:rPr>
          <w:rFonts w:ascii="宋体" w:hAnsi="宋体" w:cs="Arial" w:hint="eastAsia"/>
          <w:b/>
          <w:color w:val="000000"/>
          <w:kern w:val="0"/>
          <w:sz w:val="28"/>
          <w:szCs w:val="28"/>
        </w:rPr>
        <w:t>一、</w:t>
      </w:r>
      <w:r>
        <w:rPr>
          <w:rFonts w:ascii="宋体" w:hAnsi="宋体" w:cs="Arial" w:hint="eastAsia"/>
          <w:b/>
          <w:color w:val="000000"/>
          <w:kern w:val="0"/>
          <w:sz w:val="28"/>
          <w:szCs w:val="28"/>
        </w:rPr>
        <w:t>教育</w:t>
      </w:r>
      <w:r w:rsidRPr="00D84D69">
        <w:rPr>
          <w:rFonts w:ascii="宋体" w:hAnsi="宋体" w:cs="Arial" w:hint="eastAsia"/>
          <w:b/>
          <w:color w:val="000000"/>
          <w:kern w:val="0"/>
          <w:sz w:val="28"/>
          <w:szCs w:val="28"/>
        </w:rPr>
        <w:t>教学案例具备案例的特征</w:t>
      </w:r>
    </w:p>
    <w:p w:rsidR="00C331E9" w:rsidRPr="00D84D69" w:rsidRDefault="00C331E9" w:rsidP="00D84D69">
      <w:pPr>
        <w:widowControl/>
        <w:ind w:firstLine="420"/>
        <w:jc w:val="left"/>
        <w:rPr>
          <w:rFonts w:ascii="宋体" w:cs="Arial"/>
          <w:color w:val="5B6954"/>
          <w:kern w:val="0"/>
          <w:sz w:val="24"/>
          <w:szCs w:val="24"/>
        </w:rPr>
      </w:pP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是真实而又典型且含有问题的事件。</w:t>
      </w:r>
      <w:r>
        <w:rPr>
          <w:rFonts w:ascii="宋体" w:hAnsi="宋体" w:cs="Arial" w:hint="eastAsia"/>
          <w:color w:val="000000"/>
          <w:kern w:val="0"/>
          <w:sz w:val="24"/>
          <w:szCs w:val="24"/>
        </w:rPr>
        <w:t>具体而言：教育教学案例</w:t>
      </w:r>
      <w:r w:rsidRPr="00D84D69">
        <w:rPr>
          <w:rFonts w:ascii="宋体" w:hAnsi="宋体" w:cs="Arial" w:hint="eastAsia"/>
          <w:color w:val="000000"/>
          <w:kern w:val="0"/>
          <w:sz w:val="24"/>
          <w:szCs w:val="24"/>
        </w:rPr>
        <w:t>是教学故事或教学片断。案例要叙述</w:t>
      </w:r>
      <w:r>
        <w:rPr>
          <w:rFonts w:ascii="宋体" w:hAnsi="宋体" w:cs="Arial" w:hint="eastAsia"/>
          <w:color w:val="000000"/>
          <w:kern w:val="0"/>
          <w:sz w:val="24"/>
          <w:szCs w:val="24"/>
        </w:rPr>
        <w:t>教育</w:t>
      </w:r>
      <w:r w:rsidRPr="00D84D69">
        <w:rPr>
          <w:rFonts w:ascii="宋体" w:hAnsi="宋体" w:cs="Arial" w:hint="eastAsia"/>
          <w:color w:val="000000"/>
          <w:kern w:val="0"/>
          <w:sz w:val="24"/>
          <w:szCs w:val="24"/>
        </w:rPr>
        <w:t>教学故事的起因、过程和结果的发展历程</w:t>
      </w:r>
      <w:r>
        <w:rPr>
          <w:rFonts w:ascii="宋体" w:hAnsi="宋体" w:cs="Arial" w:hint="eastAsia"/>
          <w:color w:val="000000"/>
          <w:kern w:val="0"/>
          <w:sz w:val="24"/>
          <w:szCs w:val="24"/>
        </w:rPr>
        <w:t>；教育教学案例</w:t>
      </w:r>
      <w:r w:rsidRPr="00D84D69">
        <w:rPr>
          <w:rFonts w:ascii="宋体" w:hAnsi="宋体" w:cs="Arial" w:hint="eastAsia"/>
          <w:color w:val="000000"/>
          <w:kern w:val="0"/>
          <w:sz w:val="24"/>
          <w:szCs w:val="24"/>
        </w:rPr>
        <w:t>是含有问题的事件。并非所有的</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w:t>
      </w:r>
      <w:r w:rsidRPr="00D84D69">
        <w:rPr>
          <w:rFonts w:ascii="宋体" w:hAnsi="宋体" w:cs="Arial" w:hint="eastAsia"/>
          <w:color w:val="000000"/>
          <w:kern w:val="0"/>
          <w:sz w:val="24"/>
          <w:szCs w:val="24"/>
        </w:rPr>
        <w:t>都可以成为案例。能够成为案例的事件，必须包含有问题或疑难情境，</w:t>
      </w:r>
      <w:r w:rsidRPr="0055607B">
        <w:rPr>
          <w:rFonts w:ascii="宋体" w:hAnsi="宋体" w:cs="Arial" w:hint="eastAsia"/>
          <w:color w:val="000000"/>
          <w:kern w:val="0"/>
          <w:sz w:val="24"/>
          <w:szCs w:val="24"/>
        </w:rPr>
        <w:t>也可能包含有解决问题的方法在内</w:t>
      </w:r>
      <w:r>
        <w:rPr>
          <w:rFonts w:ascii="宋体" w:hAnsi="宋体" w:cs="Arial" w:hint="eastAsia"/>
          <w:color w:val="000000"/>
          <w:kern w:val="0"/>
          <w:sz w:val="24"/>
          <w:szCs w:val="24"/>
        </w:rPr>
        <w:t>；</w:t>
      </w:r>
      <w:r w:rsidRPr="00D84D69">
        <w:rPr>
          <w:rFonts w:ascii="宋体" w:hAnsi="宋体" w:cs="Arial" w:hint="eastAsia"/>
          <w:color w:val="000000"/>
          <w:kern w:val="0"/>
          <w:sz w:val="24"/>
          <w:szCs w:val="24"/>
        </w:rPr>
        <w:t>案例是真实而又典型的事件。案例应有典型意义，能给读者带来一定的启示</w:t>
      </w:r>
      <w:r w:rsidRPr="0055607B">
        <w:rPr>
          <w:rFonts w:ascii="宋体" w:hAnsi="宋体" w:cs="Arial" w:hint="eastAsia"/>
          <w:color w:val="000000"/>
          <w:kern w:val="0"/>
          <w:sz w:val="24"/>
          <w:szCs w:val="24"/>
        </w:rPr>
        <w:t>。</w:t>
      </w:r>
      <w:r w:rsidR="00993113" w:rsidRPr="00993113">
        <w:rPr>
          <w:rFonts w:ascii="宋体" w:hAnsi="宋体" w:cs="Arial" w:hint="eastAsia"/>
          <w:color w:val="000000"/>
          <w:kern w:val="0"/>
          <w:sz w:val="24"/>
          <w:szCs w:val="24"/>
        </w:rPr>
        <w:t>案例不是杜撰的故事</w:t>
      </w:r>
      <w:r w:rsidRPr="00D84D69">
        <w:rPr>
          <w:rFonts w:ascii="宋体" w:hAnsi="宋体" w:cs="Arial" w:hint="eastAsia"/>
          <w:color w:val="000000"/>
          <w:kern w:val="0"/>
          <w:sz w:val="24"/>
          <w:szCs w:val="24"/>
        </w:rPr>
        <w:t>，而</w:t>
      </w:r>
      <w:r w:rsidRPr="0055607B">
        <w:rPr>
          <w:rFonts w:ascii="宋体" w:hAnsi="宋体" w:cs="Arial" w:hint="eastAsia"/>
          <w:color w:val="000000"/>
          <w:kern w:val="0"/>
          <w:sz w:val="24"/>
          <w:szCs w:val="24"/>
        </w:rPr>
        <w:t>是</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教学事件的真实再现</w:t>
      </w:r>
      <w:r>
        <w:rPr>
          <w:rFonts w:ascii="宋体" w:hAnsi="宋体" w:cs="Arial" w:hint="eastAsia"/>
          <w:color w:val="000000"/>
          <w:kern w:val="0"/>
          <w:sz w:val="24"/>
          <w:szCs w:val="24"/>
        </w:rPr>
        <w:t>，</w:t>
      </w:r>
      <w:r w:rsidRPr="0055607B">
        <w:rPr>
          <w:rFonts w:ascii="宋体" w:hAnsi="宋体" w:cs="Arial" w:hint="eastAsia"/>
          <w:color w:val="000000"/>
          <w:kern w:val="0"/>
          <w:sz w:val="24"/>
          <w:szCs w:val="24"/>
        </w:rPr>
        <w:t>是对</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当前</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课堂中真实发生的实践情景的描述。</w:t>
      </w:r>
    </w:p>
    <w:p w:rsidR="00C331E9" w:rsidRPr="0055607B" w:rsidRDefault="00C331E9" w:rsidP="0055607B">
      <w:pPr>
        <w:widowControl/>
        <w:ind w:firstLine="420"/>
        <w:jc w:val="left"/>
        <w:rPr>
          <w:rFonts w:ascii="宋体" w:cs="Arial"/>
          <w:b/>
          <w:color w:val="5B6954"/>
          <w:kern w:val="0"/>
          <w:sz w:val="28"/>
          <w:szCs w:val="28"/>
        </w:rPr>
      </w:pPr>
      <w:r w:rsidRPr="00D84D69">
        <w:rPr>
          <w:rFonts w:ascii="宋体" w:hAnsi="宋体" w:cs="Arial" w:hint="eastAsia"/>
          <w:b/>
          <w:color w:val="000000"/>
          <w:kern w:val="0"/>
          <w:sz w:val="28"/>
          <w:szCs w:val="28"/>
        </w:rPr>
        <w:t>二、评分标准</w:t>
      </w:r>
    </w:p>
    <w:p w:rsidR="00C331E9" w:rsidRPr="0055607B" w:rsidRDefault="00C331E9" w:rsidP="0055607B">
      <w:pPr>
        <w:widowControl/>
        <w:ind w:firstLine="422"/>
        <w:jc w:val="left"/>
        <w:rPr>
          <w:rFonts w:ascii="宋体" w:cs="Arial"/>
          <w:color w:val="5B6954"/>
          <w:kern w:val="0"/>
          <w:sz w:val="24"/>
          <w:szCs w:val="24"/>
        </w:rPr>
      </w:pPr>
      <w:r w:rsidRPr="00D84D69">
        <w:rPr>
          <w:rFonts w:ascii="宋体" w:hAnsi="宋体" w:cs="Arial"/>
          <w:b/>
          <w:bCs/>
          <w:color w:val="000000"/>
          <w:kern w:val="0"/>
          <w:sz w:val="24"/>
          <w:szCs w:val="24"/>
        </w:rPr>
        <w:t>1</w:t>
      </w:r>
      <w:r w:rsidRPr="00D84D69">
        <w:rPr>
          <w:rFonts w:ascii="宋体" w:hAnsi="宋体" w:cs="Arial" w:hint="eastAsia"/>
          <w:b/>
          <w:bCs/>
          <w:color w:val="000000"/>
          <w:kern w:val="0"/>
          <w:sz w:val="24"/>
          <w:szCs w:val="24"/>
        </w:rPr>
        <w:t>．</w:t>
      </w:r>
      <w:r w:rsidRPr="0055607B">
        <w:rPr>
          <w:rFonts w:ascii="宋体" w:hAnsi="宋体" w:cs="Arial" w:hint="eastAsia"/>
          <w:color w:val="000000"/>
          <w:kern w:val="0"/>
          <w:sz w:val="24"/>
          <w:szCs w:val="24"/>
        </w:rPr>
        <w:t>一个好的案例必须包含一个典型的问题或问题情境</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没有问题或问题情境不能算</w:t>
      </w:r>
      <w:proofErr w:type="gramStart"/>
      <w:r w:rsidR="003D24AC">
        <w:rPr>
          <w:rFonts w:ascii="宋体" w:hAnsi="宋体" w:cs="Arial" w:hint="eastAsia"/>
          <w:color w:val="000000"/>
          <w:kern w:val="0"/>
          <w:sz w:val="24"/>
          <w:szCs w:val="24"/>
        </w:rPr>
        <w:t>做</w:t>
      </w:r>
      <w:r w:rsidRPr="0055607B">
        <w:rPr>
          <w:rFonts w:ascii="宋体" w:hAnsi="宋体" w:cs="Arial" w:hint="eastAsia"/>
          <w:color w:val="000000"/>
          <w:kern w:val="0"/>
          <w:sz w:val="24"/>
          <w:szCs w:val="24"/>
        </w:rPr>
        <w:t>案</w:t>
      </w:r>
      <w:proofErr w:type="gramEnd"/>
      <w:r w:rsidRPr="0055607B">
        <w:rPr>
          <w:rFonts w:ascii="宋体" w:hAnsi="宋体" w:cs="Arial" w:hint="eastAsia"/>
          <w:color w:val="000000"/>
          <w:kern w:val="0"/>
          <w:sz w:val="24"/>
          <w:szCs w:val="24"/>
        </w:rPr>
        <w:t>例</w:t>
      </w:r>
      <w:r w:rsidR="00D65336">
        <w:rPr>
          <w:rFonts w:ascii="宋体" w:hAnsi="宋体" w:cs="Arial" w:hint="eastAsia"/>
          <w:color w:val="000000"/>
          <w:kern w:val="0"/>
          <w:sz w:val="24"/>
          <w:szCs w:val="24"/>
        </w:rPr>
        <w:t>，问题或问题情境缺乏典型性</w:t>
      </w:r>
      <w:r w:rsidRPr="0055607B">
        <w:rPr>
          <w:rFonts w:ascii="宋体" w:hAnsi="宋体" w:cs="Arial" w:hint="eastAsia"/>
          <w:color w:val="000000"/>
          <w:kern w:val="0"/>
          <w:sz w:val="24"/>
          <w:szCs w:val="24"/>
        </w:rPr>
        <w:t>不能算</w:t>
      </w:r>
      <w:r w:rsidR="003D24AC">
        <w:rPr>
          <w:rFonts w:ascii="宋体" w:hAnsi="宋体" w:cs="Arial" w:hint="eastAsia"/>
          <w:color w:val="000000"/>
          <w:kern w:val="0"/>
          <w:sz w:val="24"/>
          <w:szCs w:val="24"/>
        </w:rPr>
        <w:t>做</w:t>
      </w:r>
      <w:r w:rsidR="00D65336">
        <w:rPr>
          <w:rFonts w:ascii="宋体" w:hAnsi="宋体" w:cs="Arial" w:hint="eastAsia"/>
          <w:color w:val="000000"/>
          <w:kern w:val="0"/>
          <w:sz w:val="24"/>
          <w:szCs w:val="24"/>
        </w:rPr>
        <w:t>优秀的</w:t>
      </w:r>
      <w:r w:rsidRPr="0055607B">
        <w:rPr>
          <w:rFonts w:ascii="宋体" w:hAnsi="宋体" w:cs="Arial" w:hint="eastAsia"/>
          <w:color w:val="000000"/>
          <w:kern w:val="0"/>
          <w:sz w:val="24"/>
          <w:szCs w:val="24"/>
        </w:rPr>
        <w:t>案例。</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2</w:t>
      </w:r>
      <w:r w:rsidRPr="0055607B">
        <w:rPr>
          <w:rFonts w:ascii="宋体" w:hAnsi="宋体" w:cs="Arial" w:hint="eastAsia"/>
          <w:color w:val="000000"/>
          <w:kern w:val="0"/>
          <w:sz w:val="24"/>
          <w:szCs w:val="24"/>
        </w:rPr>
        <w:t>．一个好的案例要把注意力集中在一个中心论题上</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要突出一个主题</w:t>
      </w:r>
      <w:r w:rsidRPr="00D84D69">
        <w:rPr>
          <w:rFonts w:ascii="宋体" w:hAnsi="宋体" w:cs="Arial" w:hint="eastAsia"/>
          <w:color w:val="000000"/>
          <w:kern w:val="0"/>
          <w:sz w:val="24"/>
          <w:szCs w:val="24"/>
        </w:rPr>
        <w:t>，如果有多个主题，叙述就会</w:t>
      </w:r>
      <w:r w:rsidRPr="0055607B">
        <w:rPr>
          <w:rFonts w:ascii="宋体" w:hAnsi="宋体" w:cs="Arial" w:hint="eastAsia"/>
          <w:color w:val="000000"/>
          <w:kern w:val="0"/>
          <w:sz w:val="24"/>
          <w:szCs w:val="24"/>
        </w:rPr>
        <w:t>杂乱无章，难以把握住事件发生的主线。不要过分地渲染自己的个人情绪或情感，以免使案例的重心发生偏移。</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3</w:t>
      </w:r>
      <w:r w:rsidRPr="0055607B">
        <w:rPr>
          <w:rFonts w:ascii="宋体" w:hAnsi="宋体" w:cs="Arial" w:hint="eastAsia"/>
          <w:color w:val="000000"/>
          <w:kern w:val="0"/>
          <w:sz w:val="24"/>
          <w:szCs w:val="24"/>
        </w:rPr>
        <w:t>．一个好的案例描述的是现实生活场景</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案例的叙述要把事件置于一个时空框架之中，应关注当前</w:t>
      </w:r>
      <w:r w:rsidRPr="0055607B">
        <w:rPr>
          <w:rFonts w:ascii="宋体" w:hAnsi="宋体" w:cs="Arial" w:hint="eastAsia"/>
          <w:color w:val="000000"/>
          <w:kern w:val="0"/>
          <w:sz w:val="24"/>
          <w:szCs w:val="24"/>
        </w:rPr>
        <w:t>面临的疑难问题</w:t>
      </w:r>
      <w:r w:rsidRPr="00D84D69">
        <w:rPr>
          <w:rFonts w:ascii="宋体" w:hAnsi="宋体" w:cs="Arial" w:hint="eastAsia"/>
          <w:color w:val="000000"/>
          <w:kern w:val="0"/>
          <w:sz w:val="24"/>
          <w:szCs w:val="24"/>
        </w:rPr>
        <w:t>为着眼点，整个事实材料应该与</w:t>
      </w:r>
      <w:r w:rsidRPr="0055607B">
        <w:rPr>
          <w:rFonts w:ascii="宋体" w:hAnsi="宋体" w:cs="Arial" w:hint="eastAsia"/>
          <w:color w:val="000000"/>
          <w:kern w:val="0"/>
          <w:sz w:val="24"/>
          <w:szCs w:val="24"/>
        </w:rPr>
        <w:t>时代及</w:t>
      </w:r>
      <w:r w:rsidRPr="00D84D69">
        <w:rPr>
          <w:rFonts w:ascii="宋体" w:hAnsi="宋体" w:cs="Arial" w:hint="eastAsia"/>
          <w:color w:val="000000"/>
          <w:kern w:val="0"/>
          <w:sz w:val="24"/>
          <w:szCs w:val="24"/>
        </w:rPr>
        <w:t>教学背景相照应，读者有身临其境的感觉，容易</w:t>
      </w:r>
      <w:r w:rsidRPr="0055607B">
        <w:rPr>
          <w:rFonts w:ascii="宋体" w:hAnsi="宋体" w:cs="Arial" w:hint="eastAsia"/>
          <w:color w:val="000000"/>
          <w:kern w:val="0"/>
          <w:sz w:val="24"/>
          <w:szCs w:val="24"/>
        </w:rPr>
        <w:t>对案例所涉及的人产生移情作用。</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4</w:t>
      </w:r>
      <w:r w:rsidRPr="0055607B">
        <w:rPr>
          <w:rFonts w:ascii="宋体" w:hAnsi="宋体" w:cs="Arial" w:hint="eastAsia"/>
          <w:color w:val="000000"/>
          <w:kern w:val="0"/>
          <w:sz w:val="24"/>
          <w:szCs w:val="24"/>
        </w:rPr>
        <w:t>．一个好的案例应该讲述一个故事</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案例必须要有完整而生动的情节。要能把事件发生的时间、地点、人物等等按照一定的结构展示出来，对于课堂</w:t>
      </w: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来说，应该有学生围绕某一个讨论的中心问题表达他们不同见解的波澜起伏的过程</w:t>
      </w:r>
      <w:proofErr w:type="gramStart"/>
      <w:r w:rsidRPr="0055607B">
        <w:rPr>
          <w:rFonts w:ascii="宋体" w:hAnsi="宋体" w:cs="Arial" w:hint="eastAsia"/>
          <w:color w:val="000000"/>
          <w:kern w:val="0"/>
          <w:sz w:val="24"/>
          <w:szCs w:val="24"/>
        </w:rPr>
        <w:t>性教学冲突</w:t>
      </w:r>
      <w:proofErr w:type="gramEnd"/>
      <w:r w:rsidRPr="0055607B">
        <w:rPr>
          <w:rFonts w:ascii="宋体" w:hAnsi="宋体" w:cs="Arial" w:hint="eastAsia"/>
          <w:color w:val="000000"/>
          <w:kern w:val="0"/>
          <w:sz w:val="24"/>
          <w:szCs w:val="24"/>
        </w:rPr>
        <w:t>。</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5</w:t>
      </w:r>
      <w:r w:rsidRPr="0055607B">
        <w:rPr>
          <w:rFonts w:ascii="宋体" w:hAnsi="宋体" w:cs="Arial" w:hint="eastAsia"/>
          <w:color w:val="000000"/>
          <w:kern w:val="0"/>
          <w:sz w:val="24"/>
          <w:szCs w:val="24"/>
        </w:rPr>
        <w:t>．一个好的案例的叙述要具体、翔实</w:t>
      </w:r>
      <w:r w:rsidRPr="00D84D69">
        <w:rPr>
          <w:rFonts w:ascii="宋体" w:hAnsi="宋体" w:cs="Arial" w:hint="eastAsia"/>
          <w:color w:val="000000"/>
          <w:kern w:val="0"/>
          <w:sz w:val="24"/>
          <w:szCs w:val="24"/>
        </w:rPr>
        <w:t>。案例不</w:t>
      </w:r>
      <w:r w:rsidRPr="0055607B">
        <w:rPr>
          <w:rFonts w:ascii="宋体" w:hAnsi="宋体" w:cs="Arial" w:hint="eastAsia"/>
          <w:color w:val="000000"/>
          <w:kern w:val="0"/>
          <w:sz w:val="24"/>
          <w:szCs w:val="24"/>
        </w:rPr>
        <w:t>是对事物大体如何的笼统描述，也不应该是对</w:t>
      </w:r>
      <w:r w:rsidRPr="00D84D69">
        <w:rPr>
          <w:rFonts w:ascii="宋体" w:hAnsi="宋体" w:cs="Arial" w:hint="eastAsia"/>
          <w:color w:val="000000"/>
          <w:kern w:val="0"/>
          <w:sz w:val="24"/>
          <w:szCs w:val="24"/>
        </w:rPr>
        <w:t>事物所具有的总体特征所作的抽象化的、概括化的说明。案例提供的所有信息应是</w:t>
      </w:r>
      <w:r w:rsidRPr="0055607B">
        <w:rPr>
          <w:rFonts w:ascii="宋体" w:hAnsi="宋体" w:cs="Arial" w:hint="eastAsia"/>
          <w:color w:val="000000"/>
          <w:kern w:val="0"/>
          <w:sz w:val="24"/>
          <w:szCs w:val="24"/>
        </w:rPr>
        <w:t>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6</w:t>
      </w:r>
      <w:r w:rsidRPr="0055607B">
        <w:rPr>
          <w:rFonts w:ascii="宋体" w:hAnsi="宋体" w:cs="Arial" w:hint="eastAsia"/>
          <w:color w:val="000000"/>
          <w:kern w:val="0"/>
          <w:sz w:val="24"/>
          <w:szCs w:val="24"/>
        </w:rPr>
        <w:t>．一个好的案例应该包括从案例所反映的对象那里引述的材料</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7</w:t>
      </w:r>
      <w:r w:rsidRPr="0055607B">
        <w:rPr>
          <w:rFonts w:ascii="宋体" w:hAnsi="宋体" w:cs="Arial" w:hint="eastAsia"/>
          <w:color w:val="000000"/>
          <w:kern w:val="0"/>
          <w:sz w:val="24"/>
          <w:szCs w:val="24"/>
        </w:rPr>
        <w:t>．一个好的案例必须理清问题的性质</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案例所说的问题是何种性</w:t>
      </w:r>
      <w:r w:rsidRPr="00D84D69">
        <w:rPr>
          <w:rFonts w:ascii="宋体" w:hAnsi="宋体" w:cs="Arial" w:hint="eastAsia"/>
          <w:color w:val="000000"/>
          <w:kern w:val="0"/>
          <w:sz w:val="24"/>
          <w:szCs w:val="24"/>
        </w:rPr>
        <w:t>质？是教学策略问题，还是学生行为问题，或是师生关系问题？</w:t>
      </w:r>
      <w:r w:rsidRPr="0055607B">
        <w:rPr>
          <w:rFonts w:ascii="宋体" w:hAnsi="宋体" w:cs="Arial" w:hint="eastAsia"/>
          <w:color w:val="000000"/>
          <w:kern w:val="0"/>
          <w:sz w:val="24"/>
          <w:szCs w:val="24"/>
        </w:rPr>
        <w:t>这是案例分析的关键，不要让纷至沓来的信息干扰了自己对问题性质的基本判断。</w:t>
      </w:r>
      <w:r w:rsidRPr="00D84D69">
        <w:rPr>
          <w:rFonts w:ascii="宋体" w:hAnsi="宋体" w:cs="Arial" w:hint="eastAsia"/>
          <w:color w:val="000000"/>
          <w:kern w:val="0"/>
          <w:sz w:val="24"/>
          <w:szCs w:val="24"/>
        </w:rPr>
        <w:t>分析要有一定的理论视角。</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8</w:t>
      </w:r>
      <w:r w:rsidRPr="0055607B">
        <w:rPr>
          <w:rFonts w:ascii="宋体" w:hAnsi="宋体" w:cs="Arial" w:hint="eastAsia"/>
          <w:color w:val="000000"/>
          <w:kern w:val="0"/>
          <w:sz w:val="24"/>
          <w:szCs w:val="24"/>
        </w:rPr>
        <w:t>．一个好的案例</w:t>
      </w:r>
      <w:r w:rsidR="00AF4781">
        <w:rPr>
          <w:rFonts w:ascii="宋体" w:hAnsi="宋体" w:cs="Arial" w:hint="eastAsia"/>
          <w:color w:val="000000"/>
          <w:kern w:val="0"/>
          <w:sz w:val="24"/>
          <w:szCs w:val="24"/>
        </w:rPr>
        <w:t>可以</w:t>
      </w:r>
      <w:r w:rsidRPr="0055607B">
        <w:rPr>
          <w:rFonts w:ascii="宋体" w:hAnsi="宋体" w:cs="Arial" w:hint="eastAsia"/>
          <w:color w:val="000000"/>
          <w:kern w:val="0"/>
          <w:sz w:val="24"/>
          <w:szCs w:val="24"/>
        </w:rPr>
        <w:t>针对面临的疑难问题提出解决办法</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案例不只是提出问题，</w:t>
      </w:r>
      <w:r w:rsidR="00AF4781">
        <w:rPr>
          <w:rFonts w:ascii="宋体" w:hAnsi="宋体" w:cs="Arial" w:hint="eastAsia"/>
          <w:color w:val="000000"/>
          <w:kern w:val="0"/>
          <w:sz w:val="24"/>
          <w:szCs w:val="24"/>
        </w:rPr>
        <w:t>有时</w:t>
      </w:r>
      <w:r w:rsidR="00BA6BAB">
        <w:rPr>
          <w:rFonts w:ascii="宋体" w:hAnsi="宋体" w:cs="Arial" w:hint="eastAsia"/>
          <w:color w:val="000000"/>
          <w:kern w:val="0"/>
          <w:sz w:val="24"/>
          <w:szCs w:val="24"/>
        </w:rPr>
        <w:t>还可</w:t>
      </w:r>
      <w:r w:rsidRPr="0055607B">
        <w:rPr>
          <w:rFonts w:ascii="宋体" w:hAnsi="宋体" w:cs="Arial" w:hint="eastAsia"/>
          <w:color w:val="000000"/>
          <w:kern w:val="0"/>
          <w:sz w:val="24"/>
          <w:szCs w:val="24"/>
        </w:rPr>
        <w:t>提出</w:t>
      </w:r>
      <w:r w:rsidRPr="00D84D69">
        <w:rPr>
          <w:rFonts w:ascii="宋体" w:hAnsi="宋体" w:cs="Arial" w:hint="eastAsia"/>
          <w:color w:val="000000"/>
          <w:kern w:val="0"/>
          <w:sz w:val="24"/>
          <w:szCs w:val="24"/>
        </w:rPr>
        <w:t>解决问题的主要思路、具体措施，并包含着解决问题的详细过程，这</w:t>
      </w:r>
      <w:r w:rsidRPr="0055607B">
        <w:rPr>
          <w:rFonts w:ascii="宋体" w:hAnsi="宋体" w:cs="Arial" w:hint="eastAsia"/>
          <w:color w:val="000000"/>
          <w:kern w:val="0"/>
          <w:sz w:val="24"/>
          <w:szCs w:val="24"/>
        </w:rPr>
        <w:t>是案例写作的重点。如果一个问题可以提出多种解决办法的话，那么</w:t>
      </w:r>
      <w:r w:rsidRPr="0055607B">
        <w:rPr>
          <w:rFonts w:ascii="宋体" w:hAnsi="宋体" w:cs="Arial" w:hint="eastAsia"/>
          <w:color w:val="000000"/>
          <w:kern w:val="0"/>
          <w:sz w:val="24"/>
          <w:szCs w:val="24"/>
        </w:rPr>
        <w:lastRenderedPageBreak/>
        <w:t>最为适宜的方案，就应该是与特定的背景材料相关最密切的那一个。如果有包治百病、普遍适用的解决问题的办法，那么案例这种形式就不必要存在了。</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9</w:t>
      </w:r>
      <w:r w:rsidRPr="0055607B">
        <w:rPr>
          <w:rFonts w:ascii="宋体" w:hAnsi="宋体" w:cs="Arial" w:hint="eastAsia"/>
          <w:color w:val="000000"/>
          <w:kern w:val="0"/>
          <w:sz w:val="24"/>
          <w:szCs w:val="24"/>
        </w:rPr>
        <w:t>．一个好的案例需要有对已经做出的解决问题的决策的评价</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评价是为了给新的决策提供参考点。可在案例的开头或结尾写下案例作者对自己解决问题策略的评论，以点明案例的基本论点及其价值。</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10</w:t>
      </w:r>
      <w:r w:rsidRPr="0055607B">
        <w:rPr>
          <w:rFonts w:ascii="宋体" w:hAnsi="宋体" w:cs="Arial" w:hint="eastAsia"/>
          <w:color w:val="000000"/>
          <w:kern w:val="0"/>
          <w:sz w:val="24"/>
          <w:szCs w:val="24"/>
        </w:rPr>
        <w:t>．一个好的案例要能反映教师工作的复杂性及其内心世界</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案例要揭示出案例当事人的内心世界，如态度、动机、需要等等。换句话说，要围绕一定的问题，展示教师在实践中发现问题、分析问题、解决问题、反思自身发展的心路历程。</w:t>
      </w:r>
    </w:p>
    <w:p w:rsidR="00C331E9" w:rsidRPr="00D84D69" w:rsidRDefault="00C331E9" w:rsidP="00097F0D">
      <w:pPr>
        <w:ind w:firstLine="405"/>
        <w:rPr>
          <w:rFonts w:ascii="宋体"/>
          <w:b/>
          <w:sz w:val="28"/>
          <w:szCs w:val="28"/>
        </w:rPr>
      </w:pPr>
      <w:r w:rsidRPr="00D84D69">
        <w:rPr>
          <w:rFonts w:ascii="宋体" w:hAnsi="宋体" w:hint="eastAsia"/>
          <w:b/>
          <w:sz w:val="28"/>
          <w:szCs w:val="28"/>
        </w:rPr>
        <w:t>三、评分表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53"/>
        <w:gridCol w:w="709"/>
        <w:gridCol w:w="708"/>
        <w:gridCol w:w="709"/>
        <w:gridCol w:w="709"/>
        <w:gridCol w:w="759"/>
      </w:tblGrid>
      <w:tr w:rsidR="00C331E9" w:rsidRPr="00DF4759" w:rsidTr="00DF4759">
        <w:tc>
          <w:tcPr>
            <w:tcW w:w="675" w:type="dxa"/>
          </w:tcPr>
          <w:p w:rsidR="00C331E9" w:rsidRPr="00DF4759" w:rsidRDefault="00C331E9" w:rsidP="00097F0D">
            <w:pPr>
              <w:rPr>
                <w:rFonts w:ascii="宋体"/>
                <w:b/>
                <w:sz w:val="24"/>
                <w:szCs w:val="24"/>
              </w:rPr>
            </w:pPr>
            <w:r w:rsidRPr="00DF4759">
              <w:rPr>
                <w:rFonts w:ascii="宋体" w:hAnsi="宋体" w:hint="eastAsia"/>
                <w:b/>
                <w:sz w:val="24"/>
                <w:szCs w:val="24"/>
              </w:rPr>
              <w:t>序号</w:t>
            </w:r>
          </w:p>
        </w:tc>
        <w:tc>
          <w:tcPr>
            <w:tcW w:w="4253" w:type="dxa"/>
          </w:tcPr>
          <w:p w:rsidR="00C331E9" w:rsidRPr="00DF4759" w:rsidRDefault="00C331E9" w:rsidP="00DF4759">
            <w:pPr>
              <w:jc w:val="center"/>
              <w:rPr>
                <w:rFonts w:ascii="宋体"/>
                <w:b/>
                <w:sz w:val="24"/>
                <w:szCs w:val="24"/>
              </w:rPr>
            </w:pPr>
            <w:r w:rsidRPr="00DF4759">
              <w:rPr>
                <w:rFonts w:ascii="宋体" w:hAnsi="宋体" w:hint="eastAsia"/>
                <w:b/>
                <w:sz w:val="24"/>
                <w:szCs w:val="24"/>
              </w:rPr>
              <w:t>指</w:t>
            </w:r>
            <w:r w:rsidRPr="00DF4759">
              <w:rPr>
                <w:rFonts w:ascii="宋体" w:hAnsi="宋体"/>
                <w:b/>
                <w:sz w:val="24"/>
                <w:szCs w:val="24"/>
              </w:rPr>
              <w:t xml:space="preserve">    </w:t>
            </w:r>
            <w:r w:rsidRPr="00DF4759">
              <w:rPr>
                <w:rFonts w:ascii="宋体" w:hAnsi="宋体" w:hint="eastAsia"/>
                <w:b/>
                <w:sz w:val="24"/>
                <w:szCs w:val="24"/>
              </w:rPr>
              <w:t>标</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很差</w:t>
            </w:r>
          </w:p>
        </w:tc>
        <w:tc>
          <w:tcPr>
            <w:tcW w:w="708" w:type="dxa"/>
          </w:tcPr>
          <w:p w:rsidR="00C331E9" w:rsidRPr="00DF4759" w:rsidRDefault="00C331E9" w:rsidP="00097F0D">
            <w:pPr>
              <w:rPr>
                <w:rFonts w:ascii="宋体"/>
                <w:b/>
                <w:sz w:val="24"/>
                <w:szCs w:val="24"/>
              </w:rPr>
            </w:pPr>
            <w:r w:rsidRPr="00DF4759">
              <w:rPr>
                <w:rFonts w:ascii="宋体" w:hAnsi="宋体" w:hint="eastAsia"/>
                <w:b/>
                <w:sz w:val="24"/>
                <w:szCs w:val="24"/>
              </w:rPr>
              <w:t>较差</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一般</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较好</w:t>
            </w:r>
          </w:p>
        </w:tc>
        <w:tc>
          <w:tcPr>
            <w:tcW w:w="759" w:type="dxa"/>
          </w:tcPr>
          <w:p w:rsidR="00C331E9" w:rsidRPr="00DF4759" w:rsidRDefault="00C331E9" w:rsidP="00097F0D">
            <w:pPr>
              <w:rPr>
                <w:rFonts w:ascii="宋体"/>
                <w:b/>
                <w:sz w:val="24"/>
                <w:szCs w:val="24"/>
              </w:rPr>
            </w:pPr>
            <w:r w:rsidRPr="00DF4759">
              <w:rPr>
                <w:rFonts w:ascii="宋体" w:hAnsi="宋体" w:hint="eastAsia"/>
                <w:b/>
                <w:sz w:val="24"/>
                <w:szCs w:val="24"/>
              </w:rPr>
              <w:t>很好</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1</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问题、情境</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中心、主题</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3</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当前的时空场景</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4253" w:type="dxa"/>
          </w:tcPr>
          <w:p w:rsidR="00C331E9" w:rsidRPr="00DF4759" w:rsidRDefault="005E5D27" w:rsidP="00097F0D">
            <w:pPr>
              <w:rPr>
                <w:rFonts w:ascii="宋体"/>
                <w:sz w:val="24"/>
                <w:szCs w:val="24"/>
              </w:rPr>
            </w:pPr>
            <w:r>
              <w:rPr>
                <w:rFonts w:ascii="宋体" w:hint="eastAsia"/>
                <w:sz w:val="24"/>
                <w:szCs w:val="24"/>
              </w:rPr>
              <w:t>问题</w:t>
            </w:r>
            <w:bookmarkStart w:id="0" w:name="_GoBack"/>
            <w:bookmarkEnd w:id="0"/>
            <w:r w:rsidR="00640879">
              <w:rPr>
                <w:rFonts w:ascii="宋体" w:hint="eastAsia"/>
                <w:sz w:val="24"/>
                <w:szCs w:val="24"/>
              </w:rPr>
              <w:t>的真实性</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5</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叙述具体翔实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引述客观真实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7</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理清问题性质和原因</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提出解决问题的办法</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9</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评价解决问题的办法的优劣及理由</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10</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整个案例能</w:t>
            </w:r>
            <w:r>
              <w:rPr>
                <w:rFonts w:ascii="宋体" w:hAnsi="宋体" w:hint="eastAsia"/>
                <w:sz w:val="24"/>
                <w:szCs w:val="24"/>
              </w:rPr>
              <w:t>展现</w:t>
            </w:r>
            <w:r w:rsidRPr="00DF4759">
              <w:rPr>
                <w:rFonts w:ascii="宋体" w:hAnsi="宋体" w:hint="eastAsia"/>
                <w:sz w:val="24"/>
                <w:szCs w:val="24"/>
              </w:rPr>
              <w:t>作者发现问题、分析问题、解决问题的过程</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sz w:val="24"/>
                <w:szCs w:val="24"/>
              </w:rPr>
            </w:pPr>
            <w:r w:rsidRPr="00DF4759">
              <w:rPr>
                <w:rFonts w:ascii="宋体" w:hAnsi="宋体" w:hint="eastAsia"/>
                <w:sz w:val="24"/>
                <w:szCs w:val="24"/>
              </w:rPr>
              <w:t>总分</w:t>
            </w:r>
          </w:p>
        </w:tc>
        <w:tc>
          <w:tcPr>
            <w:tcW w:w="4253"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8"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59" w:type="dxa"/>
          </w:tcPr>
          <w:p w:rsidR="00C331E9" w:rsidRPr="00DF4759" w:rsidRDefault="00C331E9" w:rsidP="00CC7428">
            <w:pPr>
              <w:rPr>
                <w:rFonts w:ascii="宋体"/>
                <w:sz w:val="24"/>
                <w:szCs w:val="24"/>
              </w:rPr>
            </w:pPr>
          </w:p>
        </w:tc>
      </w:tr>
    </w:tbl>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r w:rsidRPr="00D84D69">
        <w:rPr>
          <w:rFonts w:ascii="宋体" w:hAnsi="宋体" w:hint="eastAsia"/>
          <w:sz w:val="24"/>
          <w:szCs w:val="24"/>
        </w:rPr>
        <w:t>评分说明：</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1</w:t>
      </w:r>
      <w:r w:rsidRPr="00D84D69">
        <w:rPr>
          <w:rFonts w:ascii="宋体" w:hAnsi="宋体" w:hint="eastAsia"/>
          <w:sz w:val="24"/>
          <w:szCs w:val="24"/>
        </w:rPr>
        <w:t>到</w:t>
      </w:r>
      <w:r w:rsidRPr="00D84D69">
        <w:rPr>
          <w:rFonts w:ascii="宋体" w:hAnsi="宋体"/>
          <w:sz w:val="24"/>
          <w:szCs w:val="24"/>
        </w:rPr>
        <w:t>6</w:t>
      </w:r>
      <w:r w:rsidRPr="00D84D69">
        <w:rPr>
          <w:rFonts w:ascii="宋体" w:hAnsi="宋体" w:hint="eastAsia"/>
          <w:sz w:val="24"/>
          <w:szCs w:val="24"/>
        </w:rPr>
        <w:t>项：对案例本身的评价；</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7</w:t>
      </w:r>
      <w:r w:rsidRPr="00D84D69">
        <w:rPr>
          <w:rFonts w:ascii="宋体" w:hAnsi="宋体" w:hint="eastAsia"/>
          <w:sz w:val="24"/>
          <w:szCs w:val="24"/>
        </w:rPr>
        <w:t>到</w:t>
      </w:r>
      <w:r w:rsidRPr="00D84D69">
        <w:rPr>
          <w:rFonts w:ascii="宋体" w:hAnsi="宋体"/>
          <w:sz w:val="24"/>
          <w:szCs w:val="24"/>
        </w:rPr>
        <w:t>9</w:t>
      </w:r>
      <w:r w:rsidRPr="00D84D69">
        <w:rPr>
          <w:rFonts w:ascii="宋体" w:hAnsi="宋体" w:hint="eastAsia"/>
          <w:sz w:val="24"/>
          <w:szCs w:val="24"/>
        </w:rPr>
        <w:t>项：对作者评析案例，提出解决策略的科学性、合理性、可行性的评价；</w:t>
      </w:r>
    </w:p>
    <w:p w:rsidR="00C331E9" w:rsidRPr="0055607B" w:rsidRDefault="00C331E9" w:rsidP="00D84D69">
      <w:pPr>
        <w:widowControl/>
        <w:ind w:firstLine="420"/>
        <w:jc w:val="left"/>
        <w:rPr>
          <w:rFonts w:ascii="宋体" w:cs="Arial"/>
          <w:color w:val="5B6954"/>
          <w:kern w:val="0"/>
          <w:sz w:val="24"/>
          <w:szCs w:val="24"/>
        </w:rPr>
      </w:pPr>
      <w:r w:rsidRPr="00D84D69">
        <w:rPr>
          <w:rFonts w:ascii="宋体" w:hAnsi="宋体" w:hint="eastAsia"/>
          <w:sz w:val="24"/>
          <w:szCs w:val="24"/>
        </w:rPr>
        <w:t>第</w:t>
      </w:r>
      <w:r w:rsidRPr="00D84D69">
        <w:rPr>
          <w:rFonts w:ascii="宋体" w:hAnsi="宋体"/>
          <w:sz w:val="24"/>
          <w:szCs w:val="24"/>
        </w:rPr>
        <w:t>10</w:t>
      </w:r>
      <w:r w:rsidRPr="00D84D69">
        <w:rPr>
          <w:rFonts w:ascii="宋体" w:hAnsi="宋体" w:hint="eastAsia"/>
          <w:sz w:val="24"/>
          <w:szCs w:val="24"/>
        </w:rPr>
        <w:t>项：对整篇案例反映的“</w:t>
      </w:r>
      <w:r w:rsidRPr="00D84D69">
        <w:rPr>
          <w:rFonts w:ascii="宋体" w:hAnsi="宋体" w:cs="Arial" w:hint="eastAsia"/>
          <w:color w:val="000000"/>
          <w:kern w:val="0"/>
          <w:sz w:val="24"/>
          <w:szCs w:val="24"/>
        </w:rPr>
        <w:t>教师发现问题、分析问题、解决问题、反思自身”的过程的评价</w:t>
      </w:r>
      <w:r w:rsidRPr="0055607B">
        <w:rPr>
          <w:rFonts w:ascii="宋体" w:hAnsi="宋体" w:cs="Arial" w:hint="eastAsia"/>
          <w:color w:val="000000"/>
          <w:kern w:val="0"/>
          <w:sz w:val="24"/>
          <w:szCs w:val="24"/>
        </w:rPr>
        <w:t>。</w:t>
      </w:r>
    </w:p>
    <w:p w:rsidR="00C331E9" w:rsidRPr="00D84D69" w:rsidRDefault="00C331E9" w:rsidP="00097F0D">
      <w:pPr>
        <w:ind w:firstLine="405"/>
        <w:rPr>
          <w:rFonts w:ascii="宋体"/>
          <w:sz w:val="28"/>
          <w:szCs w:val="28"/>
        </w:rPr>
      </w:pPr>
    </w:p>
    <w:p w:rsidR="00C331E9" w:rsidRPr="00D84D69" w:rsidRDefault="00C331E9" w:rsidP="00097F0D">
      <w:pPr>
        <w:ind w:firstLine="405"/>
        <w:rPr>
          <w:rFonts w:ascii="宋体"/>
          <w:sz w:val="28"/>
          <w:szCs w:val="28"/>
        </w:rPr>
      </w:pPr>
    </w:p>
    <w:sectPr w:rsidR="00C331E9" w:rsidRPr="00D84D69" w:rsidSect="00E96D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BD" w:rsidRDefault="00C139BD" w:rsidP="006A204C">
      <w:r>
        <w:separator/>
      </w:r>
    </w:p>
  </w:endnote>
  <w:endnote w:type="continuationSeparator" w:id="0">
    <w:p w:rsidR="00C139BD" w:rsidRDefault="00C139BD" w:rsidP="006A2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BD" w:rsidRDefault="00C139BD" w:rsidP="006A204C">
      <w:r>
        <w:separator/>
      </w:r>
    </w:p>
  </w:footnote>
  <w:footnote w:type="continuationSeparator" w:id="0">
    <w:p w:rsidR="00C139BD" w:rsidRDefault="00C139BD" w:rsidP="006A2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07B"/>
    <w:rsid w:val="000340D9"/>
    <w:rsid w:val="000361A9"/>
    <w:rsid w:val="00097F0D"/>
    <w:rsid w:val="001633D4"/>
    <w:rsid w:val="001D2311"/>
    <w:rsid w:val="001F0330"/>
    <w:rsid w:val="0025396A"/>
    <w:rsid w:val="002F4F09"/>
    <w:rsid w:val="00326392"/>
    <w:rsid w:val="003D24AC"/>
    <w:rsid w:val="0055607B"/>
    <w:rsid w:val="005E5D27"/>
    <w:rsid w:val="00611CA7"/>
    <w:rsid w:val="00640879"/>
    <w:rsid w:val="006A204C"/>
    <w:rsid w:val="00783D4B"/>
    <w:rsid w:val="007B03FE"/>
    <w:rsid w:val="007E7535"/>
    <w:rsid w:val="00841E93"/>
    <w:rsid w:val="008651DC"/>
    <w:rsid w:val="009126AF"/>
    <w:rsid w:val="0096376C"/>
    <w:rsid w:val="00993113"/>
    <w:rsid w:val="009B46A0"/>
    <w:rsid w:val="00AF4781"/>
    <w:rsid w:val="00B36BBE"/>
    <w:rsid w:val="00BA6BAB"/>
    <w:rsid w:val="00C139BD"/>
    <w:rsid w:val="00C32215"/>
    <w:rsid w:val="00C3244A"/>
    <w:rsid w:val="00C331E9"/>
    <w:rsid w:val="00C378F6"/>
    <w:rsid w:val="00CC5662"/>
    <w:rsid w:val="00CC7428"/>
    <w:rsid w:val="00D65336"/>
    <w:rsid w:val="00D84D69"/>
    <w:rsid w:val="00DE67A8"/>
    <w:rsid w:val="00DF4759"/>
    <w:rsid w:val="00E027D8"/>
    <w:rsid w:val="00E049AE"/>
    <w:rsid w:val="00E96D70"/>
    <w:rsid w:val="00EE2346"/>
    <w:rsid w:val="00FA2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5607B"/>
    <w:rPr>
      <w:rFonts w:cs="Times New Roman"/>
      <w:b/>
      <w:bCs/>
    </w:rPr>
  </w:style>
  <w:style w:type="character" w:customStyle="1" w:styleId="apple-converted-space">
    <w:name w:val="apple-converted-space"/>
    <w:uiPriority w:val="99"/>
    <w:rsid w:val="0055607B"/>
    <w:rPr>
      <w:rFonts w:cs="Times New Roman"/>
    </w:rPr>
  </w:style>
  <w:style w:type="paragraph" w:styleId="a4">
    <w:name w:val="List Paragraph"/>
    <w:basedOn w:val="a"/>
    <w:uiPriority w:val="99"/>
    <w:qFormat/>
    <w:rsid w:val="0055607B"/>
    <w:pPr>
      <w:ind w:firstLineChars="200" w:firstLine="420"/>
    </w:pPr>
  </w:style>
  <w:style w:type="table" w:styleId="a5">
    <w:name w:val="Table Grid"/>
    <w:basedOn w:val="a1"/>
    <w:uiPriority w:val="99"/>
    <w:rsid w:val="00097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6A2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A204C"/>
    <w:rPr>
      <w:kern w:val="2"/>
      <w:sz w:val="18"/>
      <w:szCs w:val="18"/>
    </w:rPr>
  </w:style>
  <w:style w:type="paragraph" w:styleId="a7">
    <w:name w:val="footer"/>
    <w:basedOn w:val="a"/>
    <w:link w:val="Char0"/>
    <w:uiPriority w:val="99"/>
    <w:semiHidden/>
    <w:unhideWhenUsed/>
    <w:rsid w:val="006A204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A204C"/>
    <w:rPr>
      <w:kern w:val="2"/>
      <w:sz w:val="18"/>
      <w:szCs w:val="18"/>
    </w:rPr>
  </w:style>
</w:styles>
</file>

<file path=word/webSettings.xml><?xml version="1.0" encoding="utf-8"?>
<w:webSettings xmlns:r="http://schemas.openxmlformats.org/officeDocument/2006/relationships" xmlns:w="http://schemas.openxmlformats.org/wordprocessingml/2006/main">
  <w:divs>
    <w:div w:id="703866993">
      <w:marLeft w:val="0"/>
      <w:marRight w:val="0"/>
      <w:marTop w:val="0"/>
      <w:marBottom w:val="0"/>
      <w:divBdr>
        <w:top w:val="none" w:sz="0" w:space="0" w:color="auto"/>
        <w:left w:val="none" w:sz="0" w:space="0" w:color="auto"/>
        <w:bottom w:val="none" w:sz="0" w:space="0" w:color="auto"/>
        <w:right w:val="none" w:sz="0" w:space="0" w:color="auto"/>
      </w:divBdr>
      <w:divsChild>
        <w:div w:id="703866982">
          <w:marLeft w:val="0"/>
          <w:marRight w:val="0"/>
          <w:marTop w:val="0"/>
          <w:marBottom w:val="0"/>
          <w:divBdr>
            <w:top w:val="none" w:sz="0" w:space="0" w:color="auto"/>
            <w:left w:val="none" w:sz="0" w:space="0" w:color="auto"/>
            <w:bottom w:val="none" w:sz="0" w:space="0" w:color="auto"/>
            <w:right w:val="none" w:sz="0" w:space="0" w:color="auto"/>
          </w:divBdr>
        </w:div>
        <w:div w:id="703866983">
          <w:marLeft w:val="0"/>
          <w:marRight w:val="0"/>
          <w:marTop w:val="0"/>
          <w:marBottom w:val="0"/>
          <w:divBdr>
            <w:top w:val="none" w:sz="0" w:space="0" w:color="auto"/>
            <w:left w:val="none" w:sz="0" w:space="0" w:color="auto"/>
            <w:bottom w:val="none" w:sz="0" w:space="0" w:color="auto"/>
            <w:right w:val="none" w:sz="0" w:space="0" w:color="auto"/>
          </w:divBdr>
        </w:div>
        <w:div w:id="703866984">
          <w:marLeft w:val="0"/>
          <w:marRight w:val="0"/>
          <w:marTop w:val="0"/>
          <w:marBottom w:val="0"/>
          <w:divBdr>
            <w:top w:val="none" w:sz="0" w:space="0" w:color="auto"/>
            <w:left w:val="none" w:sz="0" w:space="0" w:color="auto"/>
            <w:bottom w:val="none" w:sz="0" w:space="0" w:color="auto"/>
            <w:right w:val="none" w:sz="0" w:space="0" w:color="auto"/>
          </w:divBdr>
        </w:div>
        <w:div w:id="703866985">
          <w:marLeft w:val="0"/>
          <w:marRight w:val="0"/>
          <w:marTop w:val="0"/>
          <w:marBottom w:val="0"/>
          <w:divBdr>
            <w:top w:val="none" w:sz="0" w:space="0" w:color="auto"/>
            <w:left w:val="none" w:sz="0" w:space="0" w:color="auto"/>
            <w:bottom w:val="none" w:sz="0" w:space="0" w:color="auto"/>
            <w:right w:val="none" w:sz="0" w:space="0" w:color="auto"/>
          </w:divBdr>
        </w:div>
        <w:div w:id="703866986">
          <w:marLeft w:val="0"/>
          <w:marRight w:val="0"/>
          <w:marTop w:val="0"/>
          <w:marBottom w:val="0"/>
          <w:divBdr>
            <w:top w:val="none" w:sz="0" w:space="0" w:color="auto"/>
            <w:left w:val="none" w:sz="0" w:space="0" w:color="auto"/>
            <w:bottom w:val="none" w:sz="0" w:space="0" w:color="auto"/>
            <w:right w:val="none" w:sz="0" w:space="0" w:color="auto"/>
          </w:divBdr>
        </w:div>
        <w:div w:id="703866987">
          <w:marLeft w:val="0"/>
          <w:marRight w:val="0"/>
          <w:marTop w:val="0"/>
          <w:marBottom w:val="0"/>
          <w:divBdr>
            <w:top w:val="none" w:sz="0" w:space="0" w:color="auto"/>
            <w:left w:val="none" w:sz="0" w:space="0" w:color="auto"/>
            <w:bottom w:val="none" w:sz="0" w:space="0" w:color="auto"/>
            <w:right w:val="none" w:sz="0" w:space="0" w:color="auto"/>
          </w:divBdr>
        </w:div>
        <w:div w:id="703866988">
          <w:marLeft w:val="0"/>
          <w:marRight w:val="0"/>
          <w:marTop w:val="0"/>
          <w:marBottom w:val="0"/>
          <w:divBdr>
            <w:top w:val="none" w:sz="0" w:space="0" w:color="auto"/>
            <w:left w:val="none" w:sz="0" w:space="0" w:color="auto"/>
            <w:bottom w:val="none" w:sz="0" w:space="0" w:color="auto"/>
            <w:right w:val="none" w:sz="0" w:space="0" w:color="auto"/>
          </w:divBdr>
        </w:div>
        <w:div w:id="703866989">
          <w:marLeft w:val="0"/>
          <w:marRight w:val="0"/>
          <w:marTop w:val="0"/>
          <w:marBottom w:val="0"/>
          <w:divBdr>
            <w:top w:val="none" w:sz="0" w:space="0" w:color="auto"/>
            <w:left w:val="none" w:sz="0" w:space="0" w:color="auto"/>
            <w:bottom w:val="none" w:sz="0" w:space="0" w:color="auto"/>
            <w:right w:val="none" w:sz="0" w:space="0" w:color="auto"/>
          </w:divBdr>
        </w:div>
        <w:div w:id="703866990">
          <w:marLeft w:val="0"/>
          <w:marRight w:val="0"/>
          <w:marTop w:val="0"/>
          <w:marBottom w:val="0"/>
          <w:divBdr>
            <w:top w:val="none" w:sz="0" w:space="0" w:color="auto"/>
            <w:left w:val="none" w:sz="0" w:space="0" w:color="auto"/>
            <w:bottom w:val="none" w:sz="0" w:space="0" w:color="auto"/>
            <w:right w:val="none" w:sz="0" w:space="0" w:color="auto"/>
          </w:divBdr>
        </w:div>
        <w:div w:id="703866991">
          <w:marLeft w:val="0"/>
          <w:marRight w:val="0"/>
          <w:marTop w:val="0"/>
          <w:marBottom w:val="0"/>
          <w:divBdr>
            <w:top w:val="none" w:sz="0" w:space="0" w:color="auto"/>
            <w:left w:val="none" w:sz="0" w:space="0" w:color="auto"/>
            <w:bottom w:val="none" w:sz="0" w:space="0" w:color="auto"/>
            <w:right w:val="none" w:sz="0" w:space="0" w:color="auto"/>
          </w:divBdr>
        </w:div>
        <w:div w:id="703866992">
          <w:marLeft w:val="0"/>
          <w:marRight w:val="0"/>
          <w:marTop w:val="0"/>
          <w:marBottom w:val="0"/>
          <w:divBdr>
            <w:top w:val="none" w:sz="0" w:space="0" w:color="auto"/>
            <w:left w:val="none" w:sz="0" w:space="0" w:color="auto"/>
            <w:bottom w:val="none" w:sz="0" w:space="0" w:color="auto"/>
            <w:right w:val="none" w:sz="0" w:space="0" w:color="auto"/>
          </w:divBdr>
        </w:div>
        <w:div w:id="703866994">
          <w:marLeft w:val="0"/>
          <w:marRight w:val="0"/>
          <w:marTop w:val="0"/>
          <w:marBottom w:val="0"/>
          <w:divBdr>
            <w:top w:val="none" w:sz="0" w:space="0" w:color="auto"/>
            <w:left w:val="none" w:sz="0" w:space="0" w:color="auto"/>
            <w:bottom w:val="none" w:sz="0" w:space="0" w:color="auto"/>
            <w:right w:val="none" w:sz="0" w:space="0" w:color="auto"/>
          </w:divBdr>
        </w:div>
        <w:div w:id="703866995">
          <w:marLeft w:val="0"/>
          <w:marRight w:val="0"/>
          <w:marTop w:val="0"/>
          <w:marBottom w:val="0"/>
          <w:divBdr>
            <w:top w:val="none" w:sz="0" w:space="0" w:color="auto"/>
            <w:left w:val="none" w:sz="0" w:space="0" w:color="auto"/>
            <w:bottom w:val="none" w:sz="0" w:space="0" w:color="auto"/>
            <w:right w:val="none" w:sz="0" w:space="0" w:color="auto"/>
          </w:divBdr>
        </w:div>
        <w:div w:id="7038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21</cp:revision>
  <dcterms:created xsi:type="dcterms:W3CDTF">2013-04-12T01:46:00Z</dcterms:created>
  <dcterms:modified xsi:type="dcterms:W3CDTF">2023-02-22T02:58:00Z</dcterms:modified>
</cp:coreProperties>
</file>