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0"/>
        <w:jc w:val="center"/>
        <w:textAlignment w:val="auto"/>
        <w:rPr>
          <w:rFonts w:ascii="’serif’" w:hAnsi="’serif’" w:eastAsia="’serif’" w:cs="’serif’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江宁区教育科研带头人履行职责情况登记表</w:t>
      </w:r>
      <w:bookmarkEnd w:id="0"/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2023）</w:t>
      </w:r>
    </w:p>
    <w:tbl>
      <w:tblPr>
        <w:tblW w:w="7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02"/>
        <w:gridCol w:w="41"/>
        <w:gridCol w:w="398"/>
        <w:gridCol w:w="20"/>
        <w:gridCol w:w="357"/>
        <w:gridCol w:w="428"/>
        <w:gridCol w:w="499"/>
        <w:gridCol w:w="122"/>
        <w:gridCol w:w="204"/>
        <w:gridCol w:w="326"/>
        <w:gridCol w:w="418"/>
        <w:gridCol w:w="408"/>
        <w:gridCol w:w="826"/>
        <w:gridCol w:w="357"/>
        <w:gridCol w:w="102"/>
        <w:gridCol w:w="550"/>
        <w:gridCol w:w="112"/>
        <w:gridCol w:w="61"/>
        <w:gridCol w:w="673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打△表示：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满三届（   ）第四届（ 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9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师德表现（10分）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区以上表彰时间、称号、表彰单位</w:t>
            </w:r>
          </w:p>
        </w:tc>
        <w:tc>
          <w:tcPr>
            <w:tcW w:w="18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街道、校表彰时间、称号、表彰单位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违规违纪情况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自评分</w:t>
            </w:r>
          </w:p>
        </w:tc>
        <w:tc>
          <w:tcPr>
            <w:tcW w:w="79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校评分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区评分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0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79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科研工作（60分）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课题研究10分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是否参与学校市级以上课题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个人课题立项时间、级别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课题名称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结题及奖级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自评分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校评分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区评分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8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菜单讲座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10分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时间、地点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主题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听讲人数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主办单位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自评分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校评分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区评分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8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论文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撰写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40分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题目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获奖等级、发奖单位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发表刊物名称、刊物主管单位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自评分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校评分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区评分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</w:trPr>
        <w:tc>
          <w:tcPr>
            <w:tcW w:w="8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9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教学工作（20分）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是否满工作量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听课节数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有无听课综述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学科成绩达校均情况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非考学科辅导学生获奖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非考学科个人业务获奖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自评分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校评分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区评分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9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</w:rPr>
              <w:t>科研示范（10分）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科研展示情况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被指导教师姓名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指导次数、时间、内容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徒弟区以上科研成果时间、奖次、级别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自评分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校评分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区评分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2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自评总分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校评总分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区教科室考评总分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综合总分：（自评*20%+校评*30%+区评*50%）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79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被考核带头人本人承诺：考核材料真实，若有弄虚作假行为，一经发现，取消考核资格，</w:t>
            </w: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年内不得申请考核，并承担相关责任。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被考核带头人签名：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779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考核单位领导小组考核意见：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负责人签名：</w:t>
            </w: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学校公章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         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779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区教科室审核意见：（填写考核等第）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单位公章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’serif’" w:hAnsi="’serif’" w:eastAsia="’serif’" w:cs="’serif’"/>
                <w:sz w:val="21"/>
                <w:szCs w:val="21"/>
              </w:rPr>
            </w:pP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         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’serif’" w:hAnsi="’serif’" w:eastAsia="’serif’" w:cs="’serif’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’serif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zM2NzE4ODMwMzRiMjkzM2MyNTRlNmFjZjkwYzAifQ=="/>
  </w:docVars>
  <w:rsids>
    <w:rsidRoot w:val="00000000"/>
    <w:rsid w:val="608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2024-01-01T02:05:52Z</dcterms:created>
  <dc:creator>DELL</dc:creator>
  <cp:lastModifiedBy>句容巫雪琴</cp:lastModifiedBy>
  <dcterms:modified xsi:type="dcterms:W3CDTF">2024-01-01T02:06:29Z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86E36071814A4ADFB2301E2B39956A7A_13</vt:lpwstr>
  </property>
</Properties>
</file>