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754EE">
      <w:pPr>
        <w:spacing w:before="120" w:beforeLines="50" w:after="100" w:afterAutospacing="1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</w:t>
      </w:r>
    </w:p>
    <w:p w14:paraId="3FECB605">
      <w:pPr>
        <w:spacing w:before="120" w:beforeLines="50" w:after="1000"/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第十一届“南京市学科教学带头人”</w:t>
      </w:r>
    </w:p>
    <w:p w14:paraId="19D21E6F">
      <w:pPr>
        <w:spacing w:before="800" w:after="800"/>
        <w:jc w:val="center"/>
        <w:rPr>
          <w:rFonts w:ascii="方正大标宋简体" w:hAnsi="Times New Roman" w:eastAsia="方正大标宋简体"/>
          <w:sz w:val="72"/>
          <w:szCs w:val="72"/>
        </w:rPr>
      </w:pPr>
      <w:r>
        <w:rPr>
          <w:rFonts w:hint="eastAsia" w:ascii="Times New Roman" w:hAnsi="Times New Roman" w:eastAsia="方正大标宋简体"/>
          <w:sz w:val="72"/>
          <w:szCs w:val="72"/>
        </w:rPr>
        <w:t xml:space="preserve"> </w:t>
      </w:r>
      <w:r>
        <w:rPr>
          <w:rFonts w:hint="eastAsia" w:ascii="方正大标宋简体" w:hAnsi="Times New Roman" w:eastAsia="方正大标宋简体"/>
          <w:sz w:val="72"/>
          <w:szCs w:val="72"/>
        </w:rPr>
        <w:t>申 报 表</w:t>
      </w:r>
    </w:p>
    <w:p w14:paraId="216F99F7">
      <w:pPr>
        <w:rPr>
          <w:rFonts w:ascii="Times New Roman" w:hAnsi="Times New Roman"/>
          <w:sz w:val="44"/>
          <w:szCs w:val="24"/>
        </w:rPr>
      </w:pPr>
    </w:p>
    <w:p w14:paraId="172DEEFF">
      <w:pPr>
        <w:rPr>
          <w:rFonts w:ascii="Times New Roman" w:hAnsi="Times New Roman"/>
          <w:sz w:val="44"/>
          <w:szCs w:val="24"/>
        </w:rPr>
      </w:pP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3454"/>
      </w:tblGrid>
      <w:tr w14:paraId="15110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055F4CD0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学 科（专业）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81815D6">
            <w:pPr>
              <w:spacing w:line="96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高中语文</w:t>
            </w:r>
          </w:p>
        </w:tc>
      </w:tr>
      <w:tr w14:paraId="6A98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40177A80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所</w:t>
            </w:r>
            <w:r>
              <w:rPr>
                <w:rFonts w:ascii="仿宋_GB2312" w:hAnsi="华文中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32"/>
                <w:szCs w:val="32"/>
              </w:rPr>
              <w:t xml:space="preserve">  在   区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F7AD9C3">
            <w:pPr>
              <w:spacing w:line="96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江宁区</w:t>
            </w:r>
          </w:p>
        </w:tc>
      </w:tr>
      <w:tr w14:paraId="2AD3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  <w:bottom w:val="nil"/>
            </w:tcBorders>
          </w:tcPr>
          <w:p w14:paraId="25DBEB47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姓        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2BE94BC">
            <w:pPr>
              <w:spacing w:line="96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陈 扬</w:t>
            </w:r>
          </w:p>
        </w:tc>
      </w:tr>
      <w:tr w14:paraId="04AF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7" w:type="dxa"/>
            <w:tcBorders>
              <w:top w:val="nil"/>
            </w:tcBorders>
          </w:tcPr>
          <w:p w14:paraId="2BED4730">
            <w:pPr>
              <w:spacing w:line="960" w:lineRule="exact"/>
              <w:textAlignment w:val="baseline"/>
              <w:rPr>
                <w:rFonts w:ascii="仿宋_GB2312" w:hAnsi="华文中宋" w:eastAsia="仿宋_GB2312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sz w:val="32"/>
                <w:szCs w:val="32"/>
              </w:rPr>
              <w:t>工 作 单 位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E57996">
            <w:pPr>
              <w:spacing w:line="96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南京市东山高级中学</w:t>
            </w:r>
          </w:p>
        </w:tc>
      </w:tr>
    </w:tbl>
    <w:p w14:paraId="147D01F3">
      <w:pPr>
        <w:rPr>
          <w:rFonts w:ascii="仿宋_GB2312" w:hAnsi="Times New Roman" w:eastAsia="仿宋_GB2312"/>
          <w:sz w:val="30"/>
          <w:szCs w:val="30"/>
        </w:rPr>
      </w:pPr>
    </w:p>
    <w:p w14:paraId="40F1A5FB">
      <w:pPr>
        <w:rPr>
          <w:rFonts w:ascii="仿宋_GB2312" w:hAnsi="Times New Roman" w:eastAsia="仿宋_GB2312"/>
          <w:sz w:val="30"/>
          <w:szCs w:val="30"/>
        </w:rPr>
      </w:pPr>
    </w:p>
    <w:p w14:paraId="100D9986">
      <w:pPr>
        <w:rPr>
          <w:rFonts w:ascii="仿宋_GB2312" w:hAnsi="Times New Roman" w:eastAsia="仿宋_GB2312"/>
          <w:sz w:val="30"/>
          <w:szCs w:val="30"/>
        </w:rPr>
      </w:pPr>
    </w:p>
    <w:p w14:paraId="4FEF403B">
      <w:pPr>
        <w:spacing w:line="720" w:lineRule="exact"/>
        <w:jc w:val="center"/>
        <w:textAlignment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南 京 市 教 育 局 制</w:t>
      </w:r>
    </w:p>
    <w:p w14:paraId="675547A4">
      <w:pPr>
        <w:spacing w:line="720" w:lineRule="exact"/>
        <w:jc w:val="center"/>
        <w:textAlignment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楷体_GB2312" w:hAnsi="华文中宋" w:eastAsia="楷体_GB2312"/>
          <w:sz w:val="32"/>
          <w:szCs w:val="32"/>
        </w:rPr>
        <w:t>二四年十二月</w:t>
      </w:r>
    </w:p>
    <w:p w14:paraId="3FEA8FC1">
      <w:pPr>
        <w:spacing w:line="720" w:lineRule="exact"/>
        <w:jc w:val="left"/>
        <w:textAlignment w:val="center"/>
        <w:rPr>
          <w:rFonts w:ascii="Times New Roman" w:hAnsi="Times New Roman" w:eastAsia="黑体"/>
          <w:b/>
          <w:bCs/>
          <w:sz w:val="24"/>
          <w:szCs w:val="24"/>
        </w:rPr>
      </w:pPr>
      <w:r>
        <w:rPr>
          <w:rFonts w:ascii="楷体_GB2312" w:hAnsi="华文中宋" w:eastAsia="楷体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b/>
          <w:bCs/>
          <w:sz w:val="24"/>
          <w:szCs w:val="24"/>
        </w:rPr>
        <w:t>以下内容由候选人填写，学校审核</w:t>
      </w:r>
    </w:p>
    <w:tbl>
      <w:tblPr>
        <w:tblStyle w:val="10"/>
        <w:tblW w:w="86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437"/>
        <w:gridCol w:w="186"/>
        <w:gridCol w:w="712"/>
        <w:gridCol w:w="201"/>
        <w:gridCol w:w="345"/>
        <w:gridCol w:w="549"/>
        <w:gridCol w:w="128"/>
        <w:gridCol w:w="385"/>
        <w:gridCol w:w="170"/>
        <w:gridCol w:w="22"/>
        <w:gridCol w:w="381"/>
        <w:gridCol w:w="477"/>
        <w:gridCol w:w="260"/>
        <w:gridCol w:w="237"/>
        <w:gridCol w:w="35"/>
        <w:gridCol w:w="15"/>
        <w:gridCol w:w="398"/>
        <w:gridCol w:w="92"/>
        <w:gridCol w:w="55"/>
        <w:gridCol w:w="79"/>
        <w:gridCol w:w="151"/>
        <w:gridCol w:w="70"/>
        <w:gridCol w:w="15"/>
        <w:gridCol w:w="295"/>
        <w:gridCol w:w="203"/>
        <w:gridCol w:w="126"/>
        <w:gridCol w:w="201"/>
        <w:gridCol w:w="353"/>
        <w:gridCol w:w="297"/>
        <w:gridCol w:w="803"/>
      </w:tblGrid>
      <w:tr w14:paraId="7210F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4FEFE68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一、基本情况</w:t>
            </w:r>
          </w:p>
        </w:tc>
      </w:tr>
      <w:tr w14:paraId="03867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13EAE9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姓    名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CC5B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陈 扬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AD9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性    别</w:t>
            </w:r>
          </w:p>
        </w:tc>
        <w:tc>
          <w:tcPr>
            <w:tcW w:w="15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F8E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女</w:t>
            </w:r>
          </w:p>
        </w:tc>
        <w:tc>
          <w:tcPr>
            <w:tcW w:w="13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CDE6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民    族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93A3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汉</w:t>
            </w:r>
          </w:p>
        </w:tc>
      </w:tr>
      <w:tr w14:paraId="09C38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BEE0DC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出生年月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DC3E42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1983.2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88989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color w:val="FF0000"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政治面貌</w:t>
            </w:r>
          </w:p>
        </w:tc>
        <w:tc>
          <w:tcPr>
            <w:tcW w:w="15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F595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党员</w:t>
            </w:r>
          </w:p>
        </w:tc>
        <w:tc>
          <w:tcPr>
            <w:tcW w:w="13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C709D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参加工作时间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762B2">
            <w:pPr>
              <w:spacing w:line="520" w:lineRule="exact"/>
              <w:jc w:val="center"/>
              <w:textAlignment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1999.3</w:t>
            </w:r>
          </w:p>
        </w:tc>
      </w:tr>
      <w:tr w14:paraId="585A3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303B832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身份证号</w:t>
            </w:r>
          </w:p>
        </w:tc>
        <w:tc>
          <w:tcPr>
            <w:tcW w:w="250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F981E2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bookmarkStart w:id="0" w:name="_GoBack"/>
            <w:bookmarkEnd w:id="0"/>
          </w:p>
        </w:tc>
        <w:tc>
          <w:tcPr>
            <w:tcW w:w="10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5AD0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</w:t>
            </w:r>
          </w:p>
        </w:tc>
        <w:tc>
          <w:tcPr>
            <w:tcW w:w="9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F7F9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大学本科</w:t>
            </w:r>
          </w:p>
        </w:tc>
        <w:tc>
          <w:tcPr>
            <w:tcW w:w="96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938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最高学历取得时间</w:t>
            </w:r>
          </w:p>
        </w:tc>
        <w:tc>
          <w:tcPr>
            <w:tcW w:w="17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F4CE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1999.12</w:t>
            </w:r>
          </w:p>
        </w:tc>
      </w:tr>
      <w:tr w14:paraId="1350F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D462656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所学专业</w:t>
            </w:r>
          </w:p>
        </w:tc>
        <w:tc>
          <w:tcPr>
            <w:tcW w:w="250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ABBEB89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学科教学（语文）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A5E1FF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</w:tc>
        <w:tc>
          <w:tcPr>
            <w:tcW w:w="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3A2F818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教育硕士</w:t>
            </w:r>
          </w:p>
        </w:tc>
        <w:tc>
          <w:tcPr>
            <w:tcW w:w="9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0CBB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最高学位</w:t>
            </w:r>
          </w:p>
          <w:p w14:paraId="56606BC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取得时间</w:t>
            </w:r>
          </w:p>
        </w:tc>
        <w:tc>
          <w:tcPr>
            <w:tcW w:w="1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CF03A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2006.6</w:t>
            </w:r>
          </w:p>
        </w:tc>
      </w:tr>
      <w:tr w14:paraId="5304E5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8D4DFF8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教    龄</w:t>
            </w:r>
          </w:p>
          <w:p w14:paraId="6B5BA3BE">
            <w:pPr>
              <w:jc w:val="center"/>
              <w:textAlignment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（学校教学年限）</w:t>
            </w:r>
          </w:p>
        </w:tc>
        <w:tc>
          <w:tcPr>
            <w:tcW w:w="2506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7699FA5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25年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800266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现任党政</w:t>
            </w:r>
          </w:p>
          <w:p w14:paraId="554A5E1E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务</w:t>
            </w:r>
          </w:p>
        </w:tc>
        <w:tc>
          <w:tcPr>
            <w:tcW w:w="368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DD047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</w:p>
        </w:tc>
      </w:tr>
      <w:tr w14:paraId="0DF507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8A11161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任教学科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26AC1E3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语文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F61604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任教年级</w:t>
            </w:r>
          </w:p>
        </w:tc>
        <w:tc>
          <w:tcPr>
            <w:tcW w:w="1597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1C83A5C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高三</w:t>
            </w:r>
          </w:p>
        </w:tc>
        <w:tc>
          <w:tcPr>
            <w:tcW w:w="1155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5C148A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周教学课时</w:t>
            </w:r>
          </w:p>
        </w:tc>
        <w:tc>
          <w:tcPr>
            <w:tcW w:w="1983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ADE5A89"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10</w:t>
            </w:r>
            <w:r>
              <w:rPr>
                <w:rFonts w:ascii="楷体_GB2312" w:hAnsi="宋体" w:eastAsia="楷体_GB2312"/>
                <w:szCs w:val="18"/>
              </w:rPr>
              <w:t xml:space="preserve"> </w:t>
            </w:r>
          </w:p>
        </w:tc>
      </w:tr>
      <w:tr w14:paraId="44696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7A7DA85C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    称</w:t>
            </w: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C4C2F76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中学高级</w:t>
            </w:r>
          </w:p>
        </w:tc>
        <w:tc>
          <w:tcPr>
            <w:tcW w:w="14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B29D2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职称评聘时间</w:t>
            </w:r>
          </w:p>
        </w:tc>
        <w:tc>
          <w:tcPr>
            <w:tcW w:w="159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96A86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2020.11</w:t>
            </w:r>
          </w:p>
        </w:tc>
        <w:tc>
          <w:tcPr>
            <w:tcW w:w="1155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D2616F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联系电话</w:t>
            </w:r>
          </w:p>
        </w:tc>
        <w:tc>
          <w:tcPr>
            <w:tcW w:w="1983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8DBF32">
            <w:pPr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szCs w:val="18"/>
              </w:rPr>
            </w:pPr>
            <w:r>
              <w:rPr>
                <w:rFonts w:hint="eastAsia" w:ascii="宋体" w:hAnsi="宋体" w:eastAsia="宋体" w:cs="宋体"/>
                <w:szCs w:val="18"/>
              </w:rPr>
              <w:t>15951753125</w:t>
            </w:r>
          </w:p>
        </w:tc>
      </w:tr>
      <w:tr w14:paraId="3C90C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E6AA8EA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是否义教阶段乡村学校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644BE5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否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4D32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612F1BFC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乡村序列</w:t>
            </w:r>
          </w:p>
        </w:tc>
        <w:tc>
          <w:tcPr>
            <w:tcW w:w="1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C0FF0E"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18"/>
              </w:rPr>
              <w:t>是</w:t>
            </w:r>
          </w:p>
        </w:tc>
        <w:tc>
          <w:tcPr>
            <w:tcW w:w="11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2B1ECE2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hint="eastAsia" w:ascii="仿宋" w:hAnsi="仿宋" w:eastAsia="仿宋"/>
                <w:bCs/>
                <w:szCs w:val="18"/>
              </w:rPr>
              <w:t>是否申报</w:t>
            </w:r>
          </w:p>
          <w:p w14:paraId="053D8111">
            <w:pPr>
              <w:jc w:val="center"/>
              <w:textAlignment w:val="center"/>
              <w:rPr>
                <w:rFonts w:ascii="仿宋" w:hAnsi="仿宋" w:eastAsia="仿宋"/>
                <w:bCs/>
                <w:szCs w:val="18"/>
              </w:rPr>
            </w:pPr>
            <w:r>
              <w:rPr>
                <w:rFonts w:ascii="仿宋" w:hAnsi="仿宋" w:eastAsia="仿宋"/>
                <w:bCs/>
                <w:szCs w:val="18"/>
              </w:rPr>
              <w:t>特别人选</w:t>
            </w:r>
          </w:p>
        </w:tc>
        <w:tc>
          <w:tcPr>
            <w:tcW w:w="19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8367D41"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18"/>
                <w:lang w:val="en-US" w:eastAsia="zh-CN"/>
              </w:rPr>
              <w:t>否</w:t>
            </w:r>
          </w:p>
        </w:tc>
      </w:tr>
      <w:tr w14:paraId="263B3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E0D0"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二、教育教学主要工作情况</w:t>
            </w:r>
          </w:p>
          <w:p w14:paraId="527A12BE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1．2020.01—2024.12 承担教学工作情况</w:t>
            </w:r>
          </w:p>
        </w:tc>
      </w:tr>
      <w:tr w14:paraId="2376B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3F0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</w:t>
            </w:r>
          </w:p>
          <w:p w14:paraId="1AC6ADE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DAE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 教</w:t>
            </w:r>
          </w:p>
          <w:p w14:paraId="2F3222A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 校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7AB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任教学科</w:t>
            </w:r>
          </w:p>
          <w:p w14:paraId="6B07904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级</w:t>
            </w: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837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周课时</w:t>
            </w:r>
          </w:p>
        </w:tc>
        <w:tc>
          <w:tcPr>
            <w:tcW w:w="2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800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兼任工作</w:t>
            </w: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D122F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2C7B7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03FE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2020.1-2020.7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480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南京东山外国语学校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3BA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  <w:p w14:paraId="70D8AF8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</w:t>
            </w: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EC1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A87C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高三语文培优团队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</w:t>
            </w:r>
          </w:p>
          <w:p w14:paraId="7D02CA7C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校文学社团指导教师</w:t>
            </w: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ECB1">
            <w:pPr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任教班级成绩优异，一名同学高考语文成绩位列南京市前三名</w:t>
            </w:r>
          </w:p>
        </w:tc>
      </w:tr>
      <w:tr w14:paraId="70D14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861B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2020.8-2021.7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8CE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南京东山外国语学校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D88C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  <w:p w14:paraId="17B07CA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</w:t>
            </w: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C62A0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B1E1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高三语文培优团队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</w:t>
            </w:r>
          </w:p>
          <w:p w14:paraId="1F9BA931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校文学社团指导教师</w:t>
            </w: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3E24">
            <w:pPr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任教班级成绩优异，校高考语文均分位列南京市第一名</w:t>
            </w:r>
          </w:p>
        </w:tc>
      </w:tr>
      <w:tr w14:paraId="77316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972A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2021.8-2022.7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67C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南京东山外国语学校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4B2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  <w:p w14:paraId="6761E5A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</w:t>
            </w: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F27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F6F76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高三语文培优团队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</w:t>
            </w:r>
          </w:p>
          <w:p w14:paraId="16CA9F08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校文学社团指导教师</w:t>
            </w:r>
          </w:p>
          <w:p w14:paraId="395D7236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党支部宣传委员</w:t>
            </w: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0897">
            <w:pPr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任教班级成绩优异，一名同学考取北京大学</w:t>
            </w:r>
          </w:p>
        </w:tc>
      </w:tr>
      <w:tr w14:paraId="7E8C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8497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2022.8-2023.7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02E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南京市东山高级中学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8F6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  <w:p w14:paraId="6687CD2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高一</w:t>
            </w: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494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30432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高三语文培优团队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</w:t>
            </w:r>
          </w:p>
          <w:p w14:paraId="7743A04A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校文学社团指导教师</w:t>
            </w:r>
          </w:p>
          <w:p w14:paraId="684BD137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党支部宣传委员</w:t>
            </w:r>
          </w:p>
          <w:p w14:paraId="7FD31B81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校务办副主任</w:t>
            </w: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A991">
            <w:pPr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任教班级成绩优异，圆满完成各项工作</w:t>
            </w:r>
          </w:p>
        </w:tc>
      </w:tr>
      <w:tr w14:paraId="2B11E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35CE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2023.7-2024.8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7E2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南京市东山高级中学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8ED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  <w:p w14:paraId="099D5AA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高二</w:t>
            </w: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EA8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7DD6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高三语文培优团队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</w:t>
            </w:r>
          </w:p>
          <w:p w14:paraId="2040E7AE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校文学社团指导教师</w:t>
            </w:r>
          </w:p>
          <w:p w14:paraId="00760C69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党支部宣传委员</w:t>
            </w:r>
          </w:p>
          <w:p w14:paraId="2A3018D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校务办副主任</w:t>
            </w: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5DD5">
            <w:pPr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任教班级成绩优异，年度考核优秀</w:t>
            </w:r>
          </w:p>
        </w:tc>
      </w:tr>
      <w:tr w14:paraId="7711A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B5F9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2024.8-2024.12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822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南京市东山高级中学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2C4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</w:t>
            </w:r>
          </w:p>
          <w:p w14:paraId="5860EA9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</w:t>
            </w: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4F8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874B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高三语文培优团队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教师</w:t>
            </w:r>
          </w:p>
          <w:p w14:paraId="2050117B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校文学社团指导教师</w:t>
            </w:r>
          </w:p>
          <w:p w14:paraId="2C1AD035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党支部宣传委员</w:t>
            </w:r>
          </w:p>
          <w:p w14:paraId="6ECFEC3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校务办副主任</w:t>
            </w:r>
          </w:p>
        </w:tc>
        <w:tc>
          <w:tcPr>
            <w:tcW w:w="2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62177">
            <w:pPr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任教班级成绩优异，圆满完成各项工作</w:t>
            </w:r>
          </w:p>
        </w:tc>
      </w:tr>
      <w:tr w14:paraId="30CCF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C698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2．2020.01—2024.12承担学生教育管理或学校各部门管理工作情况（即反映所带班级、年级组、教研组、团队、课外活动小组等工作情况）</w:t>
            </w:r>
          </w:p>
        </w:tc>
      </w:tr>
      <w:tr w14:paraId="66547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89F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67F1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任职班级或担任职务</w:t>
            </w:r>
          </w:p>
        </w:tc>
        <w:tc>
          <w:tcPr>
            <w:tcW w:w="2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58DA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工作内容</w:t>
            </w: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9274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工作绩效</w:t>
            </w:r>
          </w:p>
        </w:tc>
      </w:tr>
      <w:tr w14:paraId="5C327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2EFA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2020.1-今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39C8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高三语文培优团队教师</w:t>
            </w:r>
          </w:p>
        </w:tc>
        <w:tc>
          <w:tcPr>
            <w:tcW w:w="2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5D2B">
            <w:pPr>
              <w:jc w:val="left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高三语文培优辅导工作</w:t>
            </w: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820">
            <w:pPr>
              <w:jc w:val="left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一大批学生被北大、复旦、上交、南大、浙大等名校录取</w:t>
            </w:r>
          </w:p>
        </w:tc>
      </w:tr>
      <w:tr w14:paraId="6188C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90BF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2020.1-今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A559">
            <w:pPr>
              <w:jc w:val="center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校文学社团指导教师</w:t>
            </w:r>
          </w:p>
        </w:tc>
        <w:tc>
          <w:tcPr>
            <w:tcW w:w="2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1DBC">
            <w:pPr>
              <w:jc w:val="left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辅导学生参加“语文报杯”、“叶圣陶杯”等各级各类作文竞赛</w:t>
            </w: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E0F6">
            <w:pPr>
              <w:jc w:val="left"/>
              <w:textAlignment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多名学生获国家和省级奖项，个人获“语文报杯”特等奖、“叶圣陶杯”一等奖指导教师</w:t>
            </w:r>
          </w:p>
        </w:tc>
      </w:tr>
      <w:tr w14:paraId="10F18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3AC9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2021.8-今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69CED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党支部宣传委员</w:t>
            </w:r>
          </w:p>
        </w:tc>
        <w:tc>
          <w:tcPr>
            <w:tcW w:w="2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1397">
            <w:pPr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党支部宣传和思想建设工作</w:t>
            </w: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652F5">
            <w:pPr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24年学校党支部获区冬训活动优秀组织奖，22年个人论文《党建引领促服务，四力齐发谋新篇》获区一等奖</w:t>
            </w:r>
          </w:p>
        </w:tc>
      </w:tr>
      <w:tr w14:paraId="6CC8A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4F5B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2022.8-今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8E53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校务办副主任</w:t>
            </w:r>
          </w:p>
        </w:tc>
        <w:tc>
          <w:tcPr>
            <w:tcW w:w="2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B21E">
            <w:pPr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创建评优、人事宣传、来访接待等工作</w:t>
            </w: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4975">
            <w:pPr>
              <w:jc w:val="left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学校成功创建省三星级高中</w:t>
            </w:r>
          </w:p>
        </w:tc>
      </w:tr>
      <w:tr w14:paraId="5A3D2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0776"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2022.8-今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ED53"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江宁区彭乐群名师工作室成员</w:t>
            </w:r>
          </w:p>
        </w:tc>
        <w:tc>
          <w:tcPr>
            <w:tcW w:w="2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209F">
            <w:pPr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教育教学、教科研建设与引领，发挥辐射作用</w:t>
            </w:r>
          </w:p>
        </w:tc>
        <w:tc>
          <w:tcPr>
            <w:tcW w:w="2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59A9">
            <w:pPr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指导年轻教师的教育教学研究、课题研究等，成绩显著</w:t>
            </w:r>
          </w:p>
        </w:tc>
      </w:tr>
      <w:tr w14:paraId="25BA1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3CA2">
            <w:pPr>
              <w:spacing w:line="32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3．2020.01—2024.12 开设公开课、示范课和专题讲座情况（限20项）</w:t>
            </w:r>
          </w:p>
        </w:tc>
      </w:tr>
      <w:tr w14:paraId="78DC9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42C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32D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课题或内容提要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D9E8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授课对象及人数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FB4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</w:tr>
      <w:tr w14:paraId="2FC90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D5C7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2023.7.1 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26203">
            <w:pPr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省级讲座 《新高考的应对策略——以语文为例》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F5CDB">
            <w:pPr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山西省新高考改革专题培训班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100人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0150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山西省教育科学研究院</w:t>
            </w:r>
          </w:p>
        </w:tc>
      </w:tr>
      <w:tr w14:paraId="46F78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5B18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2023.3.9 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AFA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市级公开课《祝福》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A37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南京市高二语文教师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200人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7D7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南京市教学研究室</w:t>
            </w:r>
          </w:p>
        </w:tc>
      </w:tr>
      <w:tr w14:paraId="5D7D5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AEF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2024.5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5A97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市级公开课《虚实相济 摇曳生情》 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AD5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西宁市教育系统管理干部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3BA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西宁市教育科学研究院</w:t>
            </w:r>
          </w:p>
          <w:p w14:paraId="20B35D2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8657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5CF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2024.11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89C9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市级公开课《古代诗歌鉴赏专题复习》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456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南京市高三语文教师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100人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BDC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南京市教学研究室</w:t>
            </w:r>
          </w:p>
        </w:tc>
      </w:tr>
      <w:tr w14:paraId="189A0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20A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2024.6.29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243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市级讲座 《聚焦新高考 赋能新课堂》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D64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华阴市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高中骨干教师</w:t>
            </w:r>
            <w:r>
              <w:rPr>
                <w:rFonts w:hint="eastAsia" w:ascii="宋体" w:hAnsi="宋体" w:eastAsia="宋体" w:cs="宋体"/>
                <w:szCs w:val="21"/>
              </w:rPr>
              <w:t>100人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4AE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陕西华阴市教育体育局</w:t>
            </w:r>
          </w:p>
        </w:tc>
      </w:tr>
      <w:tr w14:paraId="1A068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5C4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2024.7.1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4775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市级讲座《“三新”背景下语文教师的专业成长与发展》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EB5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简阳市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新高考改革培训教师 </w:t>
            </w:r>
            <w:r>
              <w:rPr>
                <w:rFonts w:hint="eastAsia" w:ascii="宋体" w:hAnsi="宋体" w:eastAsia="宋体" w:cs="宋体"/>
                <w:szCs w:val="21"/>
              </w:rPr>
              <w:t>100人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CA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四川简阳市教育局</w:t>
            </w:r>
          </w:p>
        </w:tc>
      </w:tr>
      <w:tr w14:paraId="09D73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801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2024.9.25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D424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市级讲座《“三新”背景下的高三语文教学策略》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932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洛阳</w:t>
            </w:r>
            <w:r>
              <w:rPr>
                <w:rFonts w:hint="eastAsia" w:ascii="宋体" w:hAnsi="宋体" w:eastAsia="宋体" w:cs="宋体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中小学名师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100人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E65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洛阳市教师发展中心</w:t>
            </w:r>
          </w:p>
        </w:tc>
      </w:tr>
      <w:tr w14:paraId="3F86E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D3E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2024.10.30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B2A8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市级讲座 《勤于精进 臻于至善》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59B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马边县青年名师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40人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B5E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北京师范大学教育培训中心</w:t>
            </w:r>
          </w:p>
          <w:p w14:paraId="36E7277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1AEA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DA3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2024.12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BE96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市级讲座《聚焦文献资料 赋能课题研究》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58130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南京市课题立项教师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100人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730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南京市教育科学研究院</w:t>
            </w:r>
          </w:p>
          <w:p w14:paraId="1DF9CC0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7ED3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B81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2020.5.21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E4BB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区级公开课《微专题之探究小说结尾意蕴》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A8C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江宁区高三语文教师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40人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6FD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6BA1A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542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2022.4.7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183F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区级公开课《赏析小说结尾意蕴》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917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江宁区高三语文教师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60人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41C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315F4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441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2022.12.15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26EF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区级公开课《我与地坛》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F3E0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江宁区高一语文教师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40人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E6A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0C28C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8B4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2022.8.13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54E0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区级讲座《夯实“本手”“妙手”自来》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833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南京一中语文教师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100人 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CAC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南京一中</w:t>
            </w:r>
          </w:p>
        </w:tc>
      </w:tr>
      <w:tr w14:paraId="6C3AE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D05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2023.6.1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FD61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区级讲座《品读经典小说 洞察人生百态》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964D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江宁区高一语文教师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40人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9D00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63F5F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3AE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2023.11.9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B088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区级讲座《高三语文教师解题能力竞赛评阅》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5414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江宁区高三语文教师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30人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6CB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5BD0D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CED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2024.4.22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A9DB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区级讲座《高三语文复习指导》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11D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江宁区高三语文教师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40人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ADA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48866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873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2024.9.11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698D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区级讲座《高三语文课例评析》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0D1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江宁区高三语文教师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40人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5C0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59167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653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2024.10.10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2847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区级讲座《2025届高考作文备考建议》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883E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江宁区高三语文教师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80人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4C5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1A924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106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2023.12.30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0F13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区级讲座《基于高考作文“变”与“不变”处如何审题》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4451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彭乐群名师工作室成员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23人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98C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南京市江宁教师进修学校</w:t>
            </w:r>
          </w:p>
        </w:tc>
      </w:tr>
      <w:tr w14:paraId="7095B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25D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2024.5.30</w:t>
            </w:r>
          </w:p>
        </w:tc>
        <w:tc>
          <w:tcPr>
            <w:tcW w:w="36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CE7F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区级讲座《向美而行：古诗文教学的审美追求》</w:t>
            </w:r>
          </w:p>
        </w:tc>
        <w:tc>
          <w:tcPr>
            <w:tcW w:w="19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DAE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彭乐群名师工作室成员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30人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50A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南京市江宁教师进修学校</w:t>
            </w:r>
          </w:p>
        </w:tc>
      </w:tr>
      <w:tr w14:paraId="6D00F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389D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4．从教以来表彰奖励情况（指斯霞奖、陶行知奖、优秀教师、优秀党员、师德模范、优秀班主任、先进教育工作者等，限8项）</w:t>
            </w:r>
          </w:p>
        </w:tc>
      </w:tr>
      <w:tr w14:paraId="51531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630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荣誉称号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B1FE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478A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颁奖部门</w:t>
            </w:r>
          </w:p>
        </w:tc>
      </w:tr>
      <w:tr w14:paraId="6CF63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39E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南京市普通高中教学先进个人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91A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2018.9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E597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南京市教育局</w:t>
            </w:r>
          </w:p>
        </w:tc>
      </w:tr>
      <w:tr w14:paraId="2EDD6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233F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南京市普通高中教学先进个人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940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2022.10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4CB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南京市教育局</w:t>
            </w:r>
          </w:p>
        </w:tc>
      </w:tr>
      <w:tr w14:paraId="55547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F00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江宁区优秀教育工作者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8CB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2024.9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EC6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南京市江宁区人民政府</w:t>
            </w:r>
          </w:p>
        </w:tc>
      </w:tr>
      <w:tr w14:paraId="29186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529B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江宁区优秀共产党员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E63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2019.6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101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中共南京市江宁区委教育工作委员会</w:t>
            </w:r>
          </w:p>
        </w:tc>
      </w:tr>
      <w:tr w14:paraId="616A9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652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江宁区教学先进个人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91C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2017.3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1D52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南京市江宁区教育局</w:t>
            </w:r>
          </w:p>
        </w:tc>
      </w:tr>
      <w:tr w14:paraId="41D00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676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阜阳市优秀少先队辅导员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419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2002.6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6B3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共青团阜阳市委员会</w:t>
            </w:r>
          </w:p>
          <w:p w14:paraId="308010B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阜阳市教育局</w:t>
            </w:r>
          </w:p>
        </w:tc>
      </w:tr>
      <w:tr w14:paraId="74669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AEFD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江苏省高考优秀阅卷教师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B34B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2017.6-2024.6</w:t>
            </w:r>
          </w:p>
          <w:p w14:paraId="766E5BD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共8次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8B43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江苏省教育考试院</w:t>
            </w:r>
          </w:p>
        </w:tc>
      </w:tr>
      <w:tr w14:paraId="19900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DFE66"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校优秀教师</w:t>
            </w:r>
          </w:p>
        </w:tc>
        <w:tc>
          <w:tcPr>
            <w:tcW w:w="1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644C2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2020.8</w:t>
            </w:r>
          </w:p>
        </w:tc>
        <w:tc>
          <w:tcPr>
            <w:tcW w:w="2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E7A3">
            <w:pPr>
              <w:spacing w:line="420" w:lineRule="exact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南京东山外国语学校</w:t>
            </w:r>
          </w:p>
        </w:tc>
      </w:tr>
      <w:tr w14:paraId="03BE1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888F8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5．2020.01—2024.12专业获奖情况（指学科带头人、优秀青年教师、教学成果奖、教学竞赛奖、职业教育技能大赛等专业类获奖，限8项）</w:t>
            </w:r>
          </w:p>
        </w:tc>
      </w:tr>
      <w:tr w14:paraId="49CDB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576CA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奖励名称</w:t>
            </w:r>
            <w:r>
              <w:rPr>
                <w:rFonts w:hint="eastAsia" w:ascii="仿宋" w:hAnsi="仿宋" w:eastAsia="仿宋"/>
                <w:bCs/>
                <w:szCs w:val="21"/>
              </w:rPr>
              <w:t>及奖次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BD25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56F5E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授奖部门</w:t>
            </w:r>
          </w:p>
        </w:tc>
      </w:tr>
      <w:tr w14:paraId="39A13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ACC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江宁区“学科教学带头人”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160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2021.12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2370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南京市江宁区教育局</w:t>
            </w:r>
          </w:p>
        </w:tc>
      </w:tr>
      <w:tr w14:paraId="3E989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F08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高三教师解题能力竞赛一等奖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8CC5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2020.11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194D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37D5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EDB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高三教师解题能力竞赛一等奖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8D3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2021.11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194F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2634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950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高中教师“学课标 用课标”知识竞赛一等奖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C53E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2023.4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2576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20408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10C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高三教师解题能力竞赛一等奖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403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2024.11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8FB0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</w:tr>
      <w:tr w14:paraId="0C5E3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3960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“语文报杯”写作指导特等奖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8733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2024.9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F8B5">
            <w:pPr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中国语文报刊协会</w:t>
            </w:r>
          </w:p>
          <w:p w14:paraId="7BD48D40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语文报社</w:t>
            </w:r>
          </w:p>
        </w:tc>
      </w:tr>
      <w:tr w14:paraId="6E139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9FF3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“叶圣陶杯”指导教师省级一等奖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3219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2024.11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33CE">
            <w:pPr>
              <w:spacing w:line="42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中国当代文学研究会</w:t>
            </w:r>
          </w:p>
        </w:tc>
      </w:tr>
      <w:tr w14:paraId="778D5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4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3B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南京市中学生作文大赛高中组一等奖指导教师</w:t>
            </w:r>
          </w:p>
        </w:tc>
        <w:tc>
          <w:tcPr>
            <w:tcW w:w="1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AF8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2022.11</w:t>
            </w:r>
          </w:p>
        </w:tc>
        <w:tc>
          <w:tcPr>
            <w:tcW w:w="2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A24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南京市教学研究室</w:t>
            </w:r>
          </w:p>
        </w:tc>
      </w:tr>
      <w:tr w14:paraId="66FFA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7A81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．2020.01—2024.12指导在职青年教师情况</w:t>
            </w:r>
          </w:p>
        </w:tc>
      </w:tr>
      <w:tr w14:paraId="043D2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446A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3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CE7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对象及单位</w:t>
            </w:r>
          </w:p>
        </w:tc>
        <w:tc>
          <w:tcPr>
            <w:tcW w:w="1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C01B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指导形式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32AE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效  果</w:t>
            </w:r>
          </w:p>
        </w:tc>
      </w:tr>
      <w:tr w14:paraId="5ADB5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F16C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2020.9-今</w:t>
            </w:r>
          </w:p>
        </w:tc>
        <w:tc>
          <w:tcPr>
            <w:tcW w:w="3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E0C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郏 峰 南京市东山高级中学</w:t>
            </w:r>
          </w:p>
        </w:tc>
        <w:tc>
          <w:tcPr>
            <w:tcW w:w="1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ADD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师徒结对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216B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区基本功大赛一等奖、多篇论文发表</w:t>
            </w:r>
          </w:p>
        </w:tc>
      </w:tr>
      <w:tr w14:paraId="2A5D9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9428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2022.9-今</w:t>
            </w:r>
          </w:p>
        </w:tc>
        <w:tc>
          <w:tcPr>
            <w:tcW w:w="3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19F0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姚红玲 南京市东山高级中学</w:t>
            </w:r>
          </w:p>
        </w:tc>
        <w:tc>
          <w:tcPr>
            <w:tcW w:w="1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0E2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师徒结对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E0F9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多次开设区级公开课</w:t>
            </w:r>
          </w:p>
        </w:tc>
      </w:tr>
      <w:tr w14:paraId="59A58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9A39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2022.9-今</w:t>
            </w:r>
          </w:p>
        </w:tc>
        <w:tc>
          <w:tcPr>
            <w:tcW w:w="3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431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 莉 南京市东山高级中学</w:t>
            </w:r>
          </w:p>
        </w:tc>
        <w:tc>
          <w:tcPr>
            <w:tcW w:w="15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7D5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师徒结对</w:t>
            </w:r>
          </w:p>
        </w:tc>
        <w:tc>
          <w:tcPr>
            <w:tcW w:w="1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F6AE">
            <w:pPr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区级个人课题立项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多篇</w:t>
            </w:r>
            <w:r>
              <w:rPr>
                <w:rFonts w:hint="eastAsia" w:ascii="宋体" w:hAnsi="宋体" w:eastAsia="宋体" w:cs="宋体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Cs w:val="21"/>
              </w:rPr>
              <w:t>获奖</w:t>
            </w:r>
          </w:p>
        </w:tc>
      </w:tr>
      <w:tr w14:paraId="12477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8DCC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7．2020.01—2024.12参加培训、进修、考察等继续教育情况</w:t>
            </w:r>
          </w:p>
        </w:tc>
      </w:tr>
      <w:tr w14:paraId="199B5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76B9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起止时间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8322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学习内容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34F6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组织单位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D79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学习地点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466E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备注</w:t>
            </w:r>
          </w:p>
        </w:tc>
      </w:tr>
      <w:tr w14:paraId="2436E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1D7F">
            <w:pPr>
              <w:spacing w:line="32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2020.7.1-</w:t>
            </w:r>
          </w:p>
          <w:p w14:paraId="4E738B21">
            <w:pPr>
              <w:spacing w:line="32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2020.7.20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B5F">
            <w:pPr>
              <w:spacing w:line="320" w:lineRule="exact"/>
              <w:jc w:val="left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江苏省2020年高考阅卷培训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FF8B">
            <w:pPr>
              <w:spacing w:line="32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南京师范大学文学院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D3F3">
            <w:pPr>
              <w:spacing w:line="32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南京师范大学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7563">
            <w:pPr>
              <w:spacing w:line="320" w:lineRule="exact"/>
              <w:jc w:val="left"/>
              <w:textAlignment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1190A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4FB2">
            <w:pPr>
              <w:spacing w:line="32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2021.1.27-</w:t>
            </w:r>
          </w:p>
          <w:p w14:paraId="7FAE227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2021.2.5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7128">
            <w:pPr>
              <w:spacing w:line="320" w:lineRule="exact"/>
              <w:jc w:val="left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江苏省2021年新高考适应性演练考试评卷培训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9C33">
            <w:pPr>
              <w:spacing w:line="32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南京师范大学文学院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6D35">
            <w:pPr>
              <w:spacing w:line="320" w:lineRule="exact"/>
              <w:jc w:val="center"/>
              <w:textAlignment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南京师范大学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A9A5">
            <w:pPr>
              <w:spacing w:line="320" w:lineRule="exact"/>
              <w:jc w:val="left"/>
              <w:textAlignment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 w14:paraId="4C832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F8BC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2021.6.11-</w:t>
            </w:r>
          </w:p>
          <w:p w14:paraId="462F2A0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2021.6.20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2DA5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江苏省2021年高考语文学科评卷培训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C3C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南京师范大学教务处</w:t>
            </w:r>
          </w:p>
          <w:p w14:paraId="3338CCB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南京师范大学培训中心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55B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67D9">
            <w:pPr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785F1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18C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2022.6.11-</w:t>
            </w:r>
          </w:p>
          <w:p w14:paraId="5BA98BE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2022.6.20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F5BB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江苏省2022年高考语文学科评卷培训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9A5E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南京师范大学教务处</w:t>
            </w:r>
          </w:p>
          <w:p w14:paraId="309D45D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南京师范大学培训中心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3F0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8DB8">
            <w:pPr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9FEB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9A5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2023.6.11-</w:t>
            </w:r>
          </w:p>
          <w:p w14:paraId="169BB8F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2023.6.20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CBAD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江苏省2023年高考语文学科评卷培训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4B88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南京师范大学教务处</w:t>
            </w:r>
          </w:p>
          <w:p w14:paraId="0B4CDC4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南京师范大学培训中心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78F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9EE2">
            <w:pPr>
              <w:jc w:val="left"/>
              <w:textAlignment w:val="center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1FE1B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1A0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2023.12.4-</w:t>
            </w:r>
          </w:p>
          <w:p w14:paraId="2810005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2023.12.8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8CDC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2023年江苏省高中语文骨干教师培训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68E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江苏省教师培训中心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42C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南京师范大学附属中学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32A5">
            <w:pPr>
              <w:jc w:val="left"/>
              <w:textAlignment w:val="center"/>
              <w:rPr>
                <w:rFonts w:ascii="黑体" w:hAnsi="宋体" w:eastAsia="黑体"/>
                <w:b/>
                <w:szCs w:val="21"/>
              </w:rPr>
            </w:pPr>
          </w:p>
        </w:tc>
      </w:tr>
      <w:tr w14:paraId="7FCB2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559F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2024.6.11-</w:t>
            </w:r>
          </w:p>
          <w:p w14:paraId="235C122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2022.6.20</w:t>
            </w:r>
          </w:p>
        </w:tc>
        <w:tc>
          <w:tcPr>
            <w:tcW w:w="2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63BAD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江苏省2024年高考语文学科评卷</w:t>
            </w:r>
          </w:p>
        </w:tc>
        <w:tc>
          <w:tcPr>
            <w:tcW w:w="22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1DA3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南京师范大学教务处</w:t>
            </w:r>
          </w:p>
          <w:p w14:paraId="664B8CC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南京师范大学培训中心</w:t>
            </w: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E2E3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南京师范大学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0BBD">
            <w:pPr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BE4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  <w:jc w:val="center"/>
        </w:trPr>
        <w:tc>
          <w:tcPr>
            <w:tcW w:w="8696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C079">
            <w:pPr>
              <w:spacing w:line="320" w:lineRule="exact"/>
              <w:textAlignment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8</w:t>
            </w:r>
            <w:r>
              <w:rPr>
                <w:rFonts w:hint="eastAsia" w:ascii="黑体" w:hAnsi="黑体" w:eastAsia="黑体"/>
                <w:szCs w:val="21"/>
              </w:rPr>
              <w:t>．2020.01—2024.12教科研主要业绩成果（限20项）</w:t>
            </w:r>
          </w:p>
        </w:tc>
      </w:tr>
      <w:tr w14:paraId="106B4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A067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0936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论文、论著(课题)标题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BCD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刊物、出版单位名称（或获奖情况）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0CD5D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主办(或课题立项)单位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6EB3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</w:t>
            </w:r>
          </w:p>
          <w:p w14:paraId="6388542C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承担</w:t>
            </w:r>
          </w:p>
          <w:p w14:paraId="16A2B551">
            <w:pPr>
              <w:spacing w:line="320" w:lineRule="exact"/>
              <w:jc w:val="center"/>
              <w:textAlignment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情况</w:t>
            </w:r>
          </w:p>
        </w:tc>
      </w:tr>
      <w:tr w14:paraId="1AD29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CE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2024.6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1A6B"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《“寒烟衰草”如何“绿”？——汉字研究在统编高中语文教材中的应用举隅》</w:t>
            </w:r>
          </w:p>
          <w:p w14:paraId="6901D221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341004D2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5422A571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59E39D46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68C725F0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2E9A1FB9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7E22D50D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67B9293B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667B44B0"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——汉字研究在统编高中语文教材中的应用举隅》</w:t>
            </w:r>
          </w:p>
          <w:p w14:paraId="28BBDED9">
            <w:pPr>
              <w:jc w:val="left"/>
              <w:textAlignment w:val="center"/>
              <w:rPr>
                <w:rFonts w:ascii="宋体" w:hAnsi="宋体" w:eastAsia="宋体" w:cs="宋体"/>
              </w:rPr>
            </w:pPr>
          </w:p>
          <w:p w14:paraId="5B49B9C3"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“绿”？——汉字研究在统编高中语文教材中的应用举隅》</w:t>
            </w:r>
          </w:p>
          <w:p w14:paraId="1096EF89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“绿”？——汉字研究在统编高中语文教材中的应用举隅》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178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核心期刊</w:t>
            </w:r>
          </w:p>
          <w:p w14:paraId="6AFEAEC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《语文建设》</w:t>
            </w:r>
          </w:p>
          <w:p w14:paraId="3DF04B4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8EF1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47C164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语文出版社</w:t>
            </w:r>
          </w:p>
          <w:p w14:paraId="6704435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1B6F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25F6863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第一作者</w:t>
            </w:r>
          </w:p>
          <w:p w14:paraId="576F914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A0EF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33F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2023.5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29AE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《&lt;鸿门宴&gt;深度学习的“微探究”》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2E2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核心期刊</w:t>
            </w:r>
          </w:p>
          <w:p w14:paraId="1F35AA2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《中学语文教学参考》</w:t>
            </w:r>
          </w:p>
          <w:p w14:paraId="4EE8900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754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陕西师范大学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83F4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0A44D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119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2023.10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1287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《美好的契机 美好的憧憬—2023年新课标Ⅰ卷作文题解读》</w:t>
            </w:r>
          </w:p>
          <w:p w14:paraId="445126B9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68F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核心期刊</w:t>
            </w:r>
          </w:p>
          <w:p w14:paraId="76EAD14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《中学语文教学参考》</w:t>
            </w:r>
          </w:p>
          <w:p w14:paraId="41DC369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483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陕西师范大学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6202"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5CE1A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AEB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2023.8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CC33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《&lt;劝学&gt;背后的逻辑与人生观》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827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《中学语文》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015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湖北大学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CDBE2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3313D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9B1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2023.9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925B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《学生写作素养提升摭谈》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913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《中学语文》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F81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湖北大学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A377"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3D197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DE7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2020.4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94FC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《核心素养导向下的高中语文教学策略》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3AD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《语文天地》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AB8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哈尔滨师范大学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9DD14"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6D0B9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427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2023.8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5B11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《&lt;师说&gt;中“师道”的现代意义探寻》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B92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《语文教学之友》</w:t>
            </w:r>
          </w:p>
          <w:p w14:paraId="6CCD3DB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7937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廊坊师范学院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70CC"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7740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FFE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2023.7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6E02D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《&lt;念奴娇·赤壁怀古&gt;中的意象赏析》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A84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《语数外学习》（高中版）</w:t>
            </w:r>
          </w:p>
          <w:p w14:paraId="5890722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B118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湖北第二师范学院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FFE5">
            <w:pPr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48A2A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87C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2022.7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A6E2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《大数据时代背景下高中语文智慧课堂建构的思考》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58D0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《语文课内外》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00F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语文课内外杂志社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C55B">
            <w:pPr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独立作者</w:t>
            </w:r>
          </w:p>
        </w:tc>
      </w:tr>
      <w:tr w14:paraId="39D9D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889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2023.12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01E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省级课题“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指向深度学习的高中语文课堂教学策略研究 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8E4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结题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72D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江苏省教育科学规划领导小组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E628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核心成员排名第3</w:t>
            </w:r>
          </w:p>
        </w:tc>
      </w:tr>
      <w:tr w14:paraId="2AD82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CEA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2022.1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1DB3F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省级课题“促进‘思维发展与提升’的AFL高中写作评改模式研究 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3BD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777D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江苏省教育科学规划领导小组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85D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核心成员排名第2</w:t>
            </w:r>
          </w:p>
        </w:tc>
      </w:tr>
      <w:tr w14:paraId="6DAD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F955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2024.10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303A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省级课题“高阶思维导向下高中语文项目化学习策略的实践研究”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2771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5EC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江苏省教育科学规划领导小组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18D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核心成员排名第3</w:t>
            </w:r>
          </w:p>
        </w:tc>
      </w:tr>
      <w:tr w14:paraId="31B55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4B1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2024.2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F71E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省级课题“大单元视域下的高中物理跨学科教学实践研究”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19B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B3A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江苏省教育科学规划研究院中小学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1C1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核心成员排名第2</w:t>
            </w:r>
          </w:p>
        </w:tc>
      </w:tr>
      <w:tr w14:paraId="7D86C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92820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2021.9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0BA4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市级课题“核心素养视域下的高中语文整本书阅读教学策略研究”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B9DE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F7D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南京市教育科学规划领导小组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F12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</w:t>
            </w:r>
          </w:p>
        </w:tc>
      </w:tr>
      <w:tr w14:paraId="7802F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CDD1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2024.9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6E41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市级课题“基于大概念的高中文言文单元整体教学设计研究”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15F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D818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南京市教育科学规划领导小组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EC3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</w:t>
            </w:r>
          </w:p>
        </w:tc>
      </w:tr>
      <w:tr w14:paraId="344E0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07B9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2024.2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1F1D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市级课题“指向言语生命的高中语文文本解读研究 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1FA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5BA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南京市教学研究室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A394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核心成员排名第4</w:t>
            </w:r>
          </w:p>
        </w:tc>
      </w:tr>
      <w:tr w14:paraId="7C7C0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A67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2021.4-2023.6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5ADF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区级课题“核心素养视域下的高中语文整本书阅读教学策略研究 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251FC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结题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AB1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南京市江宁区教育科学研究室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A7FB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</w:t>
            </w:r>
          </w:p>
        </w:tc>
      </w:tr>
      <w:tr w14:paraId="0A52F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751A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2023.12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CE76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区级课题“基于大概念的高中语文单元教学设计研究”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0A0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D43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南京市江宁区教育科学研究室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66D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</w:t>
            </w:r>
          </w:p>
        </w:tc>
      </w:tr>
      <w:tr w14:paraId="722CF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exact"/>
          <w:jc w:val="center"/>
        </w:trPr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5B16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2023.12</w:t>
            </w:r>
          </w:p>
        </w:tc>
        <w:tc>
          <w:tcPr>
            <w:tcW w:w="2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4B0D">
            <w:pPr>
              <w:jc w:val="left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区级课题“指向深度学习的高中语文大单元教学设计研究”</w:t>
            </w:r>
          </w:p>
        </w:tc>
        <w:tc>
          <w:tcPr>
            <w:tcW w:w="1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4F1F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在研</w:t>
            </w:r>
          </w:p>
        </w:tc>
        <w:tc>
          <w:tcPr>
            <w:tcW w:w="15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1762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南京市江宁区教学研究室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E3A13">
            <w:pPr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</w:t>
            </w:r>
          </w:p>
        </w:tc>
      </w:tr>
    </w:tbl>
    <w:p w14:paraId="640B2A8D">
      <w:pPr>
        <w:spacing w:line="440" w:lineRule="exact"/>
        <w:jc w:val="left"/>
        <w:textAlignment w:val="center"/>
        <w:rPr>
          <w:rFonts w:ascii="仿宋_GB2312" w:hAnsi="宋体" w:eastAsia="仿宋_GB2312"/>
          <w:szCs w:val="21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hint="eastAsia" w:ascii="仿宋_GB2312" w:hAnsi="宋体" w:eastAsia="仿宋_GB2312"/>
          <w:szCs w:val="21"/>
        </w:rPr>
        <w:t>本人承担情况必须注明章节、字数，若是课题须注明是主持、参与（排名）或独立承担。</w:t>
      </w:r>
    </w:p>
    <w:p w14:paraId="66DB7859">
      <w:pPr>
        <w:spacing w:before="120" w:line="440" w:lineRule="exact"/>
        <w:textAlignment w:val="center"/>
        <w:rPr>
          <w:rFonts w:ascii="黑体" w:hAnsi="宋体" w:eastAsia="黑体"/>
          <w:szCs w:val="21"/>
        </w:rPr>
      </w:pPr>
    </w:p>
    <w:tbl>
      <w:tblPr>
        <w:tblStyle w:val="10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 w14:paraId="6A88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B21E">
            <w:pPr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工作总结与反思（2020.01—2024.12）</w:t>
            </w:r>
          </w:p>
          <w:p w14:paraId="5FB9E413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2008年8月到南京东山外国语学校工作，从2014年起连续八年担任高三语文教学工作，课上富有激情、乐教善导，课下倾注真情、关爱学生，教学成绩显著，所任教班级在高考中以及历次模拟考试中都取得了优异的成绩，先后成功培养出多名江宁区文、理科状元，一大批学生被北大、清华、复旦、上交、南大、中科大等名校录取。2022年7月到东山高中南站校区，参与到新校区的教育教学和校务办的管理工作。下面我将从政治思想、教学工作、教科研工作和行政工作四个方面对2020年以来的工作做简要总结：</w:t>
            </w:r>
          </w:p>
          <w:p w14:paraId="0AA62559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一、初心不改，砥砺奋进。</w:t>
            </w:r>
          </w:p>
          <w:p w14:paraId="159FA70C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为一名党员教师，肩负着“为党育人、为国育才”的神圣使命，在日常教育教学工作中，坚持以习近平新时代中国特色社会主义思想为指导，拥护中国共产党的领导，贯彻党的教育方针；忠于祖国，忠于人民，恪守宪法原则，遵守法律法规，依法履行教师职责。充分发挥共产党员先锋模范作用，爱岗敬业，以身作则，树立良好的师德形象。2019年被评为江宁区优秀共产党员，2021年被评为江宁区高中语文学科教学带头人，2022年被评为南京市普通高中教学先进个人，2024年被评为江宁区优秀教育工作者。</w:t>
            </w:r>
          </w:p>
          <w:p w14:paraId="494B400F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二、专心教书，静待花开。</w:t>
            </w:r>
          </w:p>
          <w:p w14:paraId="07094B60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从教二十五年来，我始终坚守着对语文教育的初心：撑一支长蒿，扎实自身学识，并引领更多学生向“语文”更深处漫溯，以期有朝一日能“满载一船星辉，在星辉斑斓里放歌”。</w:t>
            </w:r>
          </w:p>
          <w:p w14:paraId="388E8F2C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以来，我四度任教高三年级的语文，并一直担任学校高三语文培优团队教师。在日常的教学中，扎实做好教学五认真，把每一节课都当成自己的第一节课，精雕细琢，巧妙演绎，为枯燥的古文绘上斑斓颜色，使高深晦涩的语法知识焕发出迷人的光彩，让学生在浩瀚的文学海洋里从容游弋。2020年高考，所带班级陈同学以143分的高分获得南京市高考语文单科前三名。2021年高考，和高三备课组同仁共同努力，取得了高考南京市语文均分第一的佳绩。2022年高考，所带班级语文成绩优异，位居南京市前列，其中廖同学被北京大学录取，蒋同学被复旦大学录取，一大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批</w:t>
            </w:r>
            <w:r>
              <w:rPr>
                <w:rFonts w:hint="eastAsia" w:asciiTheme="minorEastAsia" w:hAnsiTheme="minorEastAsia"/>
                <w:szCs w:val="21"/>
              </w:rPr>
              <w:t>同学考入了985、211重点高校。</w:t>
            </w:r>
          </w:p>
          <w:p w14:paraId="60796091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自2017年参加江苏省高考语文阅卷工作，目前担任江苏省高考语文学科作文题组组长。我一直在作文教学上潜心研究，以读促写，以写导读，用学养引领学生品读经典，用才情激发学生妙笔生花，引导学生真正成为拥有独立之精神、深刻之思想、辩证之思维的大写的人。担任校文学社团指导教师，组织学生积极参加新概念、语文报杯、叶圣陶杯、七彩语文杯、好家长杯等各级各类作文大赛，近五年来先后有百余人次获奖，为学生们赢得了众多高校综合评价的资格。本人先后获评“语文报杯”金牌指导教师、“叶圣陶杯”指导教师省级一等奖、“语文报杯”写作指导特等奖、南京市中学生作文大赛高中组一等奖优秀指导教师。</w:t>
            </w:r>
          </w:p>
          <w:p w14:paraId="538799D0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三、潜心钻研，硕果累累。</w:t>
            </w:r>
          </w:p>
          <w:p w14:paraId="0B3F47A7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完成教育教学任务之余，我积极参加各级各类教育教学研讨活动，不断提高自己的专业理论水平，以教育家精神为引领深化课堂改革，持续展开思考、探索教学问题并不断创生教学策略。五年来，受邀为江苏、山西、陕西、四川、河南等地同仁开设省、市级公开课和讲座9次，开设区级公开课和讲座16次，受到广泛好评。</w:t>
            </w:r>
          </w:p>
          <w:p w14:paraId="329B09F7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在《语文建设》《中学语文教学参考》等核心期刊发表论文3篇，在《中学语文》《语文天地》《语文教学之友》等专业期刊发表论文6篇。先后主持、参与省市级课题7项，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14:paraId="2111C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4" w:hRule="atLeast"/>
          <w:jc w:val="center"/>
        </w:trPr>
        <w:tc>
          <w:tcPr>
            <w:tcW w:w="8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676E">
            <w:pPr>
              <w:spacing w:line="340" w:lineRule="exac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中，作为核心成员参与的省十三五规划课题“指向深度学习的高中语文课堂教学策略研究”已顺利结题，课题研究相关论文《&lt;鸿门宴&gt;深度学习的“微探究”》发表在《中学语文教学参考》上，作为核心成员参与的省十四五规划课题“促进‘思维发展与提升’的AFL高中写作评改模式研究 ”即将结题，课题研究相关论文《懂得常识：阐述好自己的观点》发表在《中学语文教学参考》上。先后主持市级个人课题“核心素养视域下的高中语文整本书阅读教学策略研究”“基于大概念的高中文言文单元整体教学设计研究”。2020年、2021年、2024年三次获得江宁区“高三教师解题能力竞赛”一等奖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2023年荣获江宁区“学课标，用课标”知识竞赛一等奖。</w:t>
            </w:r>
          </w:p>
          <w:p w14:paraId="0BD0F74C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我于2022年加入江宁区彭乐群高中语文名师工作室，与同组青年教师建立青蓝工程师徒结对，五年来，担任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szCs w:val="21"/>
              </w:rPr>
              <w:t>位青年教师的培养工作，以课堂教学、教育科研为平台，倾心指导，效果良好。徒弟在区级基本功大赛和论文评比中获得一等奖，并有多篇论文发表、区级课题立项等。</w:t>
            </w:r>
          </w:p>
          <w:p w14:paraId="2C6E8586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四、 用心做事，真诚待人。</w:t>
            </w:r>
          </w:p>
          <w:p w14:paraId="006F3344">
            <w:pPr>
              <w:spacing w:line="340" w:lineRule="exact"/>
              <w:ind w:firstLine="420" w:firstLineChars="20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为学校校务办的一员，协助校长室做好东山高中南站校区的人事、宣传、创建评优以及日常接待等各项工作。虽然工作繁琐复杂，但一直都是竭尽所能的为每一位教职工做好服务。2024年12月，在学校各位行政领导和全体教师的共同努力下，学校成功获评三星级高中。作为学校党支部的宣传委员，积极推动学校党建工作与教育教学同频共振，2024年，学校党支部被评为“理响江宁”冬训活动基层党组织优秀组织奖，2022年，个人论文《党建引领促服务，四力齐发谋新篇》在区委教育工委服务型党组织论文活动中荣获一等奖。</w:t>
            </w:r>
          </w:p>
          <w:p w14:paraId="6A98C612">
            <w:pPr>
              <w:spacing w:line="34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生路上，唯有热爱和梦想可抵岁月漫长。当热爱遇见精益求精就会有惊喜，当梦想遇见全力以赴就会有奇迹。在以后的教育教学工作中，我将会以更饱满的激情不断地去学习，更新教育观念，注重教育科研，努力提高教育教学质量，争取将自己的教学水平提高到一个崭新的层次，为学校的高质量发展贡献自己的一份力量！</w:t>
            </w:r>
          </w:p>
          <w:p w14:paraId="4F016B7B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5413A83F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21DD2E56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3545ED03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0CAEF04B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36008D59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1623FC5F">
            <w:pPr>
              <w:ind w:firstLine="5280" w:firstLineChars="2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陈 扬           </w:t>
            </w:r>
          </w:p>
          <w:p w14:paraId="12BB48A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</w:t>
            </w:r>
          </w:p>
          <w:p w14:paraId="2991BC95">
            <w:pPr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2025年 2月 8日</w:t>
            </w:r>
          </w:p>
        </w:tc>
      </w:tr>
    </w:tbl>
    <w:p w14:paraId="50A393A9">
      <w:pPr>
        <w:spacing w:before="120" w:after="120" w:line="520" w:lineRule="exact"/>
        <w:textAlignment w:val="center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以下内容由单位填写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6F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616B8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所在学校推荐意见</w:t>
            </w:r>
          </w:p>
          <w:p w14:paraId="086A5C22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对候选人的申报条件、填表内容审核情况（主要审核参评条件是否符合、填表内容是否属实）：</w:t>
            </w:r>
          </w:p>
          <w:p w14:paraId="46B55BDE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75D69621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757EE8EE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57D2B77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60311686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学校民意测评情况：</w:t>
            </w:r>
          </w:p>
          <w:p w14:paraId="030F063A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0CF39F1D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63B16209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</w:p>
          <w:p w14:paraId="5CA99E80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对候选人师德修养、业务水平、教育教学业绩的简要评价：</w:t>
            </w:r>
          </w:p>
          <w:p w14:paraId="3178B403">
            <w:pPr>
              <w:tabs>
                <w:tab w:val="left" w:pos="420"/>
              </w:tabs>
              <w:spacing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  <w:p w14:paraId="016E3CC4">
            <w:pPr>
              <w:jc w:val="left"/>
              <w:rPr>
                <w:rFonts w:ascii="黑体" w:hAnsi="宋体" w:eastAsia="黑体"/>
                <w:szCs w:val="21"/>
              </w:rPr>
            </w:pPr>
          </w:p>
          <w:p w14:paraId="1A01822B">
            <w:pPr>
              <w:rPr>
                <w:rFonts w:ascii="宋体" w:hAnsi="Times New Roman"/>
                <w:sz w:val="24"/>
                <w:szCs w:val="24"/>
              </w:rPr>
            </w:pPr>
          </w:p>
          <w:p w14:paraId="684265E5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</w:t>
            </w:r>
          </w:p>
          <w:p w14:paraId="452E82CC">
            <w:pPr>
              <w:spacing w:line="500" w:lineRule="exact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</w:p>
          <w:p w14:paraId="4459A237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</w:t>
            </w:r>
          </w:p>
          <w:p w14:paraId="40BF316C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　                                      单位盖章</w:t>
            </w:r>
          </w:p>
          <w:p w14:paraId="6CFFE08E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0D15AE3D">
            <w:pPr>
              <w:ind w:firstLine="5320" w:firstLineChars="19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17DD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F3B55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区教育局评审意见</w:t>
            </w:r>
          </w:p>
          <w:p w14:paraId="4B85462B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68C8188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0F64FBE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E84CC5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61F9DE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1A806FA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E9A1C0D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56A9A7D6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AAC0F58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158D6BE">
            <w:pPr>
              <w:spacing w:line="500" w:lineRule="exact"/>
              <w:jc w:val="center"/>
              <w:textAlignment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                           　　</w:t>
            </w:r>
          </w:p>
          <w:p w14:paraId="084CDF17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　　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>单位盖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章 </w:t>
            </w:r>
          </w:p>
          <w:p w14:paraId="475F2700">
            <w:pPr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ascii="宋体" w:hAnsi="Times New Roman"/>
                <w:sz w:val="24"/>
                <w:szCs w:val="24"/>
              </w:rPr>
              <w:t xml:space="preserve">                     </w:t>
            </w:r>
          </w:p>
          <w:p w14:paraId="213D2D7D">
            <w:pPr>
              <w:ind w:firstLine="5040" w:firstLineChars="1800"/>
              <w:jc w:val="left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</w:tc>
      </w:tr>
      <w:tr w14:paraId="28A2A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CCD7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市学科评审小组评审意见</w:t>
            </w:r>
          </w:p>
          <w:p w14:paraId="0901D31F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12B8A06E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2C9EFDDE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4A82FC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0641CB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17E532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5B2D55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3306E4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5AA02E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E2CCCF5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E41BC3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BB38F8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21A1B55E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64AD64E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3BD262B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2FD7175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45F06BB0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　　       市学科评审小组负责人签名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</w:t>
            </w:r>
          </w:p>
          <w:p w14:paraId="247EA9D0"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  <w:p w14:paraId="0C093E92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11EE59D9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 w14:paraId="4380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AE241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市教育局审批意见</w:t>
            </w:r>
          </w:p>
          <w:p w14:paraId="681860F1">
            <w:pPr>
              <w:tabs>
                <w:tab w:val="left" w:pos="0"/>
              </w:tabs>
              <w:spacing w:line="400" w:lineRule="exact"/>
              <w:textAlignment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  <w:p w14:paraId="062AF41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0013F4B0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1518F53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44C5ABE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EC6B597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10B9A969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411DC134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6052D71D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F4A204D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30A71D71">
            <w:pPr>
              <w:jc w:val="left"/>
              <w:rPr>
                <w:rFonts w:ascii="宋体" w:hAnsi="Times New Roman"/>
                <w:sz w:val="24"/>
                <w:szCs w:val="24"/>
              </w:rPr>
            </w:pPr>
          </w:p>
          <w:p w14:paraId="7F7F7971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  <w:p w14:paraId="6378AA68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南京市教育局（公章）</w:t>
            </w:r>
          </w:p>
          <w:p w14:paraId="7EBAEC84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</w:p>
          <w:p w14:paraId="20CFC604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年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日</w:t>
            </w:r>
          </w:p>
          <w:p w14:paraId="3DC0D533">
            <w:pPr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</w:tbl>
    <w:p w14:paraId="133BE438">
      <w:pPr>
        <w:rPr>
          <w:rFonts w:ascii="仿宋_GB2312" w:hAnsi="Times" w:eastAsia="仿宋_GB2312"/>
          <w:sz w:val="32"/>
          <w:szCs w:val="32"/>
        </w:rPr>
      </w:pPr>
    </w:p>
    <w:p w14:paraId="6626977F"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531" w:right="1701" w:bottom="1531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9330B">
    <w:pPr>
      <w:pStyle w:val="6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C9B1E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C9B1E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25327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2DB3AA8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B14F">
    <w:pPr>
      <w:pStyle w:val="6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643D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643D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A2A5D"/>
    <w:multiLevelType w:val="singleLevel"/>
    <w:tmpl w:val="C9DA2A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21"/>
    <w:rsid w:val="00001711"/>
    <w:rsid w:val="00007BFC"/>
    <w:rsid w:val="00026D12"/>
    <w:rsid w:val="00036D29"/>
    <w:rsid w:val="00043FA7"/>
    <w:rsid w:val="0005218E"/>
    <w:rsid w:val="000540EE"/>
    <w:rsid w:val="00054673"/>
    <w:rsid w:val="00061B04"/>
    <w:rsid w:val="0006283E"/>
    <w:rsid w:val="000715D4"/>
    <w:rsid w:val="00080685"/>
    <w:rsid w:val="00080B03"/>
    <w:rsid w:val="000B3481"/>
    <w:rsid w:val="000F3ECB"/>
    <w:rsid w:val="001148BC"/>
    <w:rsid w:val="00131F1F"/>
    <w:rsid w:val="00135DAA"/>
    <w:rsid w:val="001364B6"/>
    <w:rsid w:val="00155064"/>
    <w:rsid w:val="00162452"/>
    <w:rsid w:val="001A67C6"/>
    <w:rsid w:val="001B4AC2"/>
    <w:rsid w:val="001B777A"/>
    <w:rsid w:val="001C26C9"/>
    <w:rsid w:val="002131CD"/>
    <w:rsid w:val="0021374E"/>
    <w:rsid w:val="002139C3"/>
    <w:rsid w:val="002163A1"/>
    <w:rsid w:val="0022217E"/>
    <w:rsid w:val="00225E43"/>
    <w:rsid w:val="002273BB"/>
    <w:rsid w:val="002307A5"/>
    <w:rsid w:val="00232D06"/>
    <w:rsid w:val="002550E9"/>
    <w:rsid w:val="00257075"/>
    <w:rsid w:val="00264C4B"/>
    <w:rsid w:val="00273C92"/>
    <w:rsid w:val="00284EE3"/>
    <w:rsid w:val="00285032"/>
    <w:rsid w:val="00286C44"/>
    <w:rsid w:val="00286FE0"/>
    <w:rsid w:val="002A7FD8"/>
    <w:rsid w:val="002B28C8"/>
    <w:rsid w:val="002D7433"/>
    <w:rsid w:val="002E1554"/>
    <w:rsid w:val="002E5F47"/>
    <w:rsid w:val="002F76BF"/>
    <w:rsid w:val="00304AEC"/>
    <w:rsid w:val="0031474D"/>
    <w:rsid w:val="003326A3"/>
    <w:rsid w:val="00361C7F"/>
    <w:rsid w:val="00386BFF"/>
    <w:rsid w:val="0039089D"/>
    <w:rsid w:val="00391806"/>
    <w:rsid w:val="003A7A37"/>
    <w:rsid w:val="003B4E35"/>
    <w:rsid w:val="003D37F1"/>
    <w:rsid w:val="003D5E1B"/>
    <w:rsid w:val="003E0C12"/>
    <w:rsid w:val="00424768"/>
    <w:rsid w:val="00441132"/>
    <w:rsid w:val="00464F4F"/>
    <w:rsid w:val="00465EA7"/>
    <w:rsid w:val="004812A4"/>
    <w:rsid w:val="0049485B"/>
    <w:rsid w:val="0049717B"/>
    <w:rsid w:val="004A53D4"/>
    <w:rsid w:val="004D36AC"/>
    <w:rsid w:val="00506195"/>
    <w:rsid w:val="0053201F"/>
    <w:rsid w:val="00562642"/>
    <w:rsid w:val="00577C2B"/>
    <w:rsid w:val="00590611"/>
    <w:rsid w:val="00590B27"/>
    <w:rsid w:val="005B19CC"/>
    <w:rsid w:val="005C7E4E"/>
    <w:rsid w:val="005D6DBC"/>
    <w:rsid w:val="005E0008"/>
    <w:rsid w:val="005E1D25"/>
    <w:rsid w:val="005E2BE5"/>
    <w:rsid w:val="005E6A85"/>
    <w:rsid w:val="005F0F98"/>
    <w:rsid w:val="00607A2B"/>
    <w:rsid w:val="00624E30"/>
    <w:rsid w:val="006252EE"/>
    <w:rsid w:val="00633321"/>
    <w:rsid w:val="00635992"/>
    <w:rsid w:val="00653A1C"/>
    <w:rsid w:val="0066583B"/>
    <w:rsid w:val="0069772F"/>
    <w:rsid w:val="006C15FD"/>
    <w:rsid w:val="006D1BED"/>
    <w:rsid w:val="006D29E2"/>
    <w:rsid w:val="006D3F2C"/>
    <w:rsid w:val="006E1643"/>
    <w:rsid w:val="006E3C43"/>
    <w:rsid w:val="006E3F19"/>
    <w:rsid w:val="006F2DFF"/>
    <w:rsid w:val="00705CF8"/>
    <w:rsid w:val="00740F7C"/>
    <w:rsid w:val="007430A3"/>
    <w:rsid w:val="00755F65"/>
    <w:rsid w:val="00756878"/>
    <w:rsid w:val="007573DA"/>
    <w:rsid w:val="007A1235"/>
    <w:rsid w:val="007A4F78"/>
    <w:rsid w:val="007B371F"/>
    <w:rsid w:val="007B7F8B"/>
    <w:rsid w:val="007C0B55"/>
    <w:rsid w:val="007C76F1"/>
    <w:rsid w:val="007D2A1B"/>
    <w:rsid w:val="007D4465"/>
    <w:rsid w:val="007D76C8"/>
    <w:rsid w:val="007E4571"/>
    <w:rsid w:val="007F6DD0"/>
    <w:rsid w:val="00802A68"/>
    <w:rsid w:val="00823BD7"/>
    <w:rsid w:val="00827FE9"/>
    <w:rsid w:val="00832EB4"/>
    <w:rsid w:val="008505AC"/>
    <w:rsid w:val="0086040C"/>
    <w:rsid w:val="00886C65"/>
    <w:rsid w:val="00893060"/>
    <w:rsid w:val="008A23E8"/>
    <w:rsid w:val="008B2A00"/>
    <w:rsid w:val="008B6955"/>
    <w:rsid w:val="008C533B"/>
    <w:rsid w:val="008F3AB0"/>
    <w:rsid w:val="009014C8"/>
    <w:rsid w:val="00911F78"/>
    <w:rsid w:val="00940C99"/>
    <w:rsid w:val="009467BC"/>
    <w:rsid w:val="009549DE"/>
    <w:rsid w:val="00962BA6"/>
    <w:rsid w:val="009716D3"/>
    <w:rsid w:val="00973D5D"/>
    <w:rsid w:val="00982F56"/>
    <w:rsid w:val="0098643D"/>
    <w:rsid w:val="009D297F"/>
    <w:rsid w:val="009D7110"/>
    <w:rsid w:val="009E1037"/>
    <w:rsid w:val="009E47CE"/>
    <w:rsid w:val="009E729B"/>
    <w:rsid w:val="009F0A91"/>
    <w:rsid w:val="009F4C5D"/>
    <w:rsid w:val="00A10689"/>
    <w:rsid w:val="00A36D47"/>
    <w:rsid w:val="00A45A9A"/>
    <w:rsid w:val="00A62D22"/>
    <w:rsid w:val="00A63D94"/>
    <w:rsid w:val="00A84FD0"/>
    <w:rsid w:val="00A9499B"/>
    <w:rsid w:val="00AD5A63"/>
    <w:rsid w:val="00AD5D91"/>
    <w:rsid w:val="00AF4CB1"/>
    <w:rsid w:val="00B032B8"/>
    <w:rsid w:val="00B0538B"/>
    <w:rsid w:val="00B05B13"/>
    <w:rsid w:val="00B16AFF"/>
    <w:rsid w:val="00B2025A"/>
    <w:rsid w:val="00B2666F"/>
    <w:rsid w:val="00B41AF8"/>
    <w:rsid w:val="00B775E7"/>
    <w:rsid w:val="00B823F8"/>
    <w:rsid w:val="00B93F1E"/>
    <w:rsid w:val="00B9614F"/>
    <w:rsid w:val="00BA0C28"/>
    <w:rsid w:val="00C13D22"/>
    <w:rsid w:val="00C25D72"/>
    <w:rsid w:val="00C26418"/>
    <w:rsid w:val="00C27220"/>
    <w:rsid w:val="00C73AAF"/>
    <w:rsid w:val="00C73D5D"/>
    <w:rsid w:val="00CB408B"/>
    <w:rsid w:val="00CB4CC7"/>
    <w:rsid w:val="00CB5FDE"/>
    <w:rsid w:val="00CD50D3"/>
    <w:rsid w:val="00D115A8"/>
    <w:rsid w:val="00D1320E"/>
    <w:rsid w:val="00D366A4"/>
    <w:rsid w:val="00D47ADB"/>
    <w:rsid w:val="00D57648"/>
    <w:rsid w:val="00D71EFF"/>
    <w:rsid w:val="00D754D8"/>
    <w:rsid w:val="00DA40EB"/>
    <w:rsid w:val="00DA534B"/>
    <w:rsid w:val="00DB0C70"/>
    <w:rsid w:val="00DB1BB9"/>
    <w:rsid w:val="00DC05B8"/>
    <w:rsid w:val="00DD5CB6"/>
    <w:rsid w:val="00DE7684"/>
    <w:rsid w:val="00DF47D5"/>
    <w:rsid w:val="00DF4B66"/>
    <w:rsid w:val="00E14320"/>
    <w:rsid w:val="00E14DCD"/>
    <w:rsid w:val="00E20122"/>
    <w:rsid w:val="00E337F0"/>
    <w:rsid w:val="00E34D15"/>
    <w:rsid w:val="00E476A7"/>
    <w:rsid w:val="00E56465"/>
    <w:rsid w:val="00E633C8"/>
    <w:rsid w:val="00E63BEB"/>
    <w:rsid w:val="00E709F9"/>
    <w:rsid w:val="00EA389F"/>
    <w:rsid w:val="00EB5A55"/>
    <w:rsid w:val="00EC62B0"/>
    <w:rsid w:val="00EE6076"/>
    <w:rsid w:val="00EF020D"/>
    <w:rsid w:val="00EF5B12"/>
    <w:rsid w:val="00F06BE1"/>
    <w:rsid w:val="00F14CBE"/>
    <w:rsid w:val="00F21A2D"/>
    <w:rsid w:val="00F2229F"/>
    <w:rsid w:val="00F30851"/>
    <w:rsid w:val="00F32748"/>
    <w:rsid w:val="00F3310C"/>
    <w:rsid w:val="00F35260"/>
    <w:rsid w:val="00F465F2"/>
    <w:rsid w:val="00F503B8"/>
    <w:rsid w:val="00F63F35"/>
    <w:rsid w:val="00F82D97"/>
    <w:rsid w:val="00FC3B4B"/>
    <w:rsid w:val="00FF2882"/>
    <w:rsid w:val="00FF3D52"/>
    <w:rsid w:val="10F53ED3"/>
    <w:rsid w:val="21872CBB"/>
    <w:rsid w:val="26DB60FD"/>
    <w:rsid w:val="28B34420"/>
    <w:rsid w:val="29D74C50"/>
    <w:rsid w:val="29F37DA9"/>
    <w:rsid w:val="2A607913"/>
    <w:rsid w:val="30542AA6"/>
    <w:rsid w:val="31A3397C"/>
    <w:rsid w:val="415F546C"/>
    <w:rsid w:val="4A965D14"/>
    <w:rsid w:val="4E1F1312"/>
    <w:rsid w:val="4EB80D07"/>
    <w:rsid w:val="520D667D"/>
    <w:rsid w:val="58193557"/>
    <w:rsid w:val="585A2A77"/>
    <w:rsid w:val="59A84E84"/>
    <w:rsid w:val="5BD71B75"/>
    <w:rsid w:val="5C7D78FC"/>
    <w:rsid w:val="5E5F7789"/>
    <w:rsid w:val="63C33BC6"/>
    <w:rsid w:val="6A375F65"/>
    <w:rsid w:val="76974B9D"/>
    <w:rsid w:val="76A74C81"/>
    <w:rsid w:val="7C1D7EB0"/>
    <w:rsid w:val="7E1D3A7B"/>
    <w:rsid w:val="7FE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ody Text"/>
    <w:basedOn w:val="1"/>
    <w:link w:val="25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8">
    <w:name w:val="批注文字 Char"/>
    <w:basedOn w:val="12"/>
    <w:link w:val="3"/>
    <w:qFormat/>
    <w:uiPriority w:val="99"/>
  </w:style>
  <w:style w:type="character" w:customStyle="1" w:styleId="19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1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批注主题 Char"/>
    <w:basedOn w:val="18"/>
    <w:link w:val="9"/>
    <w:semiHidden/>
    <w:qFormat/>
    <w:uiPriority w:val="99"/>
    <w:rPr>
      <w:b/>
      <w:bCs/>
      <w:kern w:val="2"/>
      <w:sz w:val="21"/>
      <w:szCs w:val="22"/>
    </w:rPr>
  </w:style>
  <w:style w:type="table" w:customStyle="1" w:styleId="2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正文文本 Char"/>
    <w:basedOn w:val="12"/>
    <w:link w:val="4"/>
    <w:semiHidden/>
    <w:qFormat/>
    <w:uiPriority w:val="0"/>
    <w:rPr>
      <w:rFonts w:ascii="仿宋" w:hAnsi="仿宋" w:eastAsia="仿宋" w:cs="仿宋"/>
      <w:snapToGrid w:val="0"/>
      <w:color w:val="000000"/>
      <w:sz w:val="32"/>
      <w:szCs w:val="32"/>
      <w:lang w:eastAsia="en-US"/>
    </w:rPr>
  </w:style>
  <w:style w:type="paragraph" w:customStyle="1" w:styleId="2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  <w:style w:type="character" w:customStyle="1" w:styleId="27">
    <w:name w:val="页脚 字符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AC1B8-4CAA-4A9C-89DC-2499226C1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11</Pages>
  <Words>6141</Words>
  <Characters>7027</Characters>
  <Lines>57</Lines>
  <Paragraphs>16</Paragraphs>
  <TotalTime>115</TotalTime>
  <ScaleCrop>false</ScaleCrop>
  <LinksUpToDate>false</LinksUpToDate>
  <CharactersWithSpaces>7607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2025-02-05T14:57:00Z</dcterms:created>
  <dc:creator>Administrator</dc:creator>
  <cp:lastModifiedBy>句容巫雪琴</cp:lastModifiedBy>
  <cp:lastPrinted>2025-02-08T09:10:00Z</cp:lastPrinted>
  <dcterms:modified xsi:type="dcterms:W3CDTF">2025-02-10T03:40:20Z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465292638_cloud</vt:lpwstr>
  </property>
  <property fmtid="{D5CDD505-2E9C-101B-9397-08002B2CF9AE}" pid="3" name="KSOProductBuildVer">
    <vt:lpwstr>2052-12.1.0.19770</vt:lpwstr>
  </property>
  <property fmtid="{D5CDD505-2E9C-101B-9397-08002B2CF9AE}" pid="4" name="ICV">
    <vt:lpwstr>821E3A86FF70447B94390433F0D2FC54_13</vt:lpwstr>
  </property>
  <property fmtid="{D5CDD505-2E9C-101B-9397-08002B2CF9AE}" pid="5" name="KSOTemplateDocerSaveRecord">
    <vt:lpwstr>eyJoZGlkIjoiN2ZkN2U0NTE2ZWZjNGNkOGYwMTY5ODIwZjEyYjUxNGMiLCJ1c2VySWQiOiIzNDk1NjAzMzQifQ==</vt:lpwstr>
  </property>
</Properties>
</file>